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0C39D1" w14:textId="77777777" w:rsidR="00504642" w:rsidRPr="0074738B" w:rsidRDefault="00CC2C79">
      <w:pPr>
        <w:pStyle w:val="Titel"/>
        <w:rPr>
          <w:b/>
          <w:bCs w:val="0"/>
          <w:lang w:val="de-DE"/>
        </w:rPr>
      </w:pPr>
      <w:r w:rsidRPr="0074738B">
        <w:rPr>
          <w:b/>
          <w:bCs w:val="0"/>
          <w:lang w:val="de-DE"/>
        </w:rPr>
        <w:t>Pressemitteilung</w:t>
      </w:r>
    </w:p>
    <w:p w14:paraId="7512F18C" w14:textId="77777777" w:rsidR="001D0EEB" w:rsidRPr="0074738B" w:rsidRDefault="001D0EEB" w:rsidP="001A1ABF">
      <w:pPr>
        <w:spacing w:line="240" w:lineRule="auto"/>
        <w:rPr>
          <w:rFonts w:cs="Arial"/>
          <w:szCs w:val="20"/>
          <w:lang w:val="de-DE"/>
        </w:rPr>
      </w:pPr>
    </w:p>
    <w:p w14:paraId="72C973E7" w14:textId="77777777" w:rsidR="00504642" w:rsidRPr="0074738B" w:rsidRDefault="00AF6793">
      <w:pPr>
        <w:spacing w:after="160" w:line="259" w:lineRule="auto"/>
        <w:jc w:val="left"/>
        <w:rPr>
          <w:rFonts w:eastAsia="Calibri"/>
          <w:b/>
          <w:bCs/>
          <w:color w:val="EB0000"/>
          <w:sz w:val="28"/>
          <w:szCs w:val="28"/>
          <w:lang w:val="de-DE" w:eastAsia="en-US"/>
        </w:rPr>
      </w:pPr>
      <w:r w:rsidRPr="0074738B">
        <w:rPr>
          <w:rFonts w:eastAsia="Calibri"/>
          <w:b/>
          <w:bCs/>
          <w:color w:val="EB0000"/>
          <w:sz w:val="28"/>
          <w:szCs w:val="28"/>
          <w:lang w:val="de-DE" w:eastAsia="en-US"/>
        </w:rPr>
        <w:t xml:space="preserve">Digitalisierung in der Luftfahrt: Oerlikon und MTU </w:t>
      </w:r>
      <w:r w:rsidR="00135D74" w:rsidRPr="0074738B">
        <w:rPr>
          <w:rFonts w:eastAsia="Calibri"/>
          <w:b/>
          <w:bCs/>
          <w:color w:val="EB0000"/>
          <w:sz w:val="28"/>
          <w:szCs w:val="28"/>
          <w:lang w:val="de-DE" w:eastAsia="en-US"/>
        </w:rPr>
        <w:t xml:space="preserve">Aero Engines </w:t>
      </w:r>
      <w:r w:rsidR="004C5980" w:rsidRPr="0074738B">
        <w:rPr>
          <w:rFonts w:eastAsia="Calibri"/>
          <w:b/>
          <w:bCs/>
          <w:color w:val="EB0000"/>
          <w:sz w:val="28"/>
          <w:szCs w:val="28"/>
          <w:lang w:val="de-DE" w:eastAsia="en-US"/>
        </w:rPr>
        <w:t>vereinbaren</w:t>
      </w:r>
      <w:r w:rsidRPr="0074738B">
        <w:rPr>
          <w:rFonts w:eastAsia="Calibri"/>
          <w:b/>
          <w:bCs/>
          <w:color w:val="EB0000"/>
          <w:sz w:val="28"/>
          <w:szCs w:val="28"/>
          <w:lang w:val="de-DE" w:eastAsia="en-US"/>
        </w:rPr>
        <w:t xml:space="preserve"> Aufbau einer </w:t>
      </w:r>
      <w:r w:rsidR="004C5980" w:rsidRPr="0074738B">
        <w:rPr>
          <w:rFonts w:eastAsia="Calibri"/>
          <w:b/>
          <w:bCs/>
          <w:color w:val="EB0000"/>
          <w:sz w:val="28"/>
          <w:szCs w:val="28"/>
          <w:lang w:val="de-DE" w:eastAsia="en-US"/>
        </w:rPr>
        <w:t>Smart Factory für Thermisches Spritzen</w:t>
      </w:r>
    </w:p>
    <w:p w14:paraId="3570626D" w14:textId="343501E3" w:rsidR="00C667C9" w:rsidRPr="0074738B" w:rsidRDefault="00AF6793">
      <w:pPr>
        <w:spacing w:after="160" w:line="360" w:lineRule="auto"/>
        <w:jc w:val="left"/>
        <w:rPr>
          <w:rFonts w:eastAsia="Calibri"/>
          <w:szCs w:val="22"/>
          <w:lang w:val="de-DE" w:eastAsia="en-US"/>
        </w:rPr>
      </w:pPr>
      <w:r w:rsidRPr="0074738B">
        <w:rPr>
          <w:rFonts w:eastAsia="Calibri"/>
          <w:szCs w:val="22"/>
          <w:lang w:val="de-DE" w:eastAsia="en-US"/>
        </w:rPr>
        <w:br/>
      </w:r>
      <w:r w:rsidR="00E03330" w:rsidRPr="0074738B">
        <w:rPr>
          <w:rFonts w:eastAsia="Calibri"/>
          <w:szCs w:val="22"/>
          <w:lang w:val="de-DE" w:eastAsia="en-US"/>
        </w:rPr>
        <w:t xml:space="preserve">Wohlen, Schweiz / Farnborough, UK - </w:t>
      </w:r>
      <w:r w:rsidR="00B25834" w:rsidRPr="009708B0">
        <w:rPr>
          <w:rFonts w:eastAsia="Calibri"/>
          <w:szCs w:val="22"/>
          <w:lang w:val="de-DE" w:eastAsia="en-US"/>
        </w:rPr>
        <w:t>2</w:t>
      </w:r>
      <w:r w:rsidR="005502B4">
        <w:rPr>
          <w:rFonts w:eastAsia="Calibri"/>
          <w:szCs w:val="22"/>
          <w:lang w:val="de-DE" w:eastAsia="en-US"/>
        </w:rPr>
        <w:t>3</w:t>
      </w:r>
      <w:r w:rsidR="00B25834" w:rsidRPr="009708B0">
        <w:rPr>
          <w:rFonts w:eastAsia="Calibri"/>
          <w:szCs w:val="22"/>
          <w:lang w:val="de-DE" w:eastAsia="en-US"/>
        </w:rPr>
        <w:t>. Juli 202</w:t>
      </w:r>
      <w:r w:rsidR="00B25834" w:rsidRPr="0074738B">
        <w:rPr>
          <w:rFonts w:eastAsia="Calibri"/>
          <w:szCs w:val="22"/>
          <w:lang w:val="de-DE" w:eastAsia="en-US"/>
        </w:rPr>
        <w:t xml:space="preserve">4 </w:t>
      </w:r>
      <w:r w:rsidR="00E03330" w:rsidRPr="0074738B">
        <w:rPr>
          <w:rFonts w:eastAsia="Calibri"/>
          <w:szCs w:val="22"/>
          <w:lang w:val="de-DE" w:eastAsia="en-US"/>
        </w:rPr>
        <w:t xml:space="preserve">- </w:t>
      </w:r>
      <w:r w:rsidR="004C5980" w:rsidRPr="0074738B">
        <w:rPr>
          <w:rFonts w:eastAsia="Calibri"/>
          <w:b/>
          <w:szCs w:val="22"/>
          <w:lang w:val="de-DE" w:eastAsia="en-US"/>
        </w:rPr>
        <w:t xml:space="preserve">Oerlikon und </w:t>
      </w:r>
      <w:r w:rsidR="004322CC">
        <w:rPr>
          <w:rFonts w:eastAsia="Calibri"/>
          <w:b/>
          <w:szCs w:val="22"/>
          <w:lang w:val="de-DE" w:eastAsia="en-US"/>
        </w:rPr>
        <w:t xml:space="preserve">die </w:t>
      </w:r>
      <w:r w:rsidR="004C5980" w:rsidRPr="0074738B">
        <w:rPr>
          <w:rFonts w:eastAsia="Calibri"/>
          <w:b/>
          <w:szCs w:val="22"/>
          <w:lang w:val="de-DE" w:eastAsia="en-US"/>
        </w:rPr>
        <w:t xml:space="preserve">MTU Aero Engines haben auf der Farnborough International Airshow 2024 die nächste Phase </w:t>
      </w:r>
      <w:r w:rsidR="004322CC">
        <w:rPr>
          <w:rFonts w:eastAsia="Calibri"/>
          <w:b/>
          <w:szCs w:val="22"/>
          <w:lang w:val="de-DE" w:eastAsia="en-US"/>
        </w:rPr>
        <w:t xml:space="preserve">ihrer </w:t>
      </w:r>
      <w:r w:rsidR="004C5980" w:rsidRPr="0074738B">
        <w:rPr>
          <w:rFonts w:eastAsia="Calibri"/>
          <w:b/>
          <w:szCs w:val="22"/>
          <w:lang w:val="de-DE" w:eastAsia="en-US"/>
        </w:rPr>
        <w:t xml:space="preserve">auf der Paris Airshow 2023 </w:t>
      </w:r>
      <w:r w:rsidR="004322CC">
        <w:rPr>
          <w:rFonts w:eastAsia="Calibri"/>
          <w:b/>
          <w:szCs w:val="22"/>
          <w:lang w:val="de-DE" w:eastAsia="en-US"/>
        </w:rPr>
        <w:t xml:space="preserve">vereinbarten </w:t>
      </w:r>
      <w:r w:rsidR="004C5980" w:rsidRPr="0074738B">
        <w:rPr>
          <w:rFonts w:eastAsia="Calibri"/>
          <w:b/>
          <w:szCs w:val="22"/>
          <w:lang w:val="de-DE" w:eastAsia="en-US"/>
        </w:rPr>
        <w:t xml:space="preserve">Kooperation </w:t>
      </w:r>
      <w:r w:rsidR="004322CC">
        <w:rPr>
          <w:rFonts w:eastAsia="Calibri"/>
          <w:b/>
          <w:szCs w:val="22"/>
          <w:lang w:val="de-DE" w:eastAsia="en-US"/>
        </w:rPr>
        <w:t xml:space="preserve">eingeläutet: </w:t>
      </w:r>
      <w:r w:rsidR="00A07507" w:rsidRPr="0074738B">
        <w:rPr>
          <w:rFonts w:eastAsia="Calibri"/>
          <w:b/>
          <w:szCs w:val="22"/>
          <w:lang w:val="de-DE" w:eastAsia="en-US"/>
        </w:rPr>
        <w:t>Sie</w:t>
      </w:r>
      <w:r w:rsidR="004C5980" w:rsidRPr="0074738B">
        <w:rPr>
          <w:rFonts w:eastAsia="Calibri"/>
          <w:b/>
          <w:szCs w:val="22"/>
          <w:lang w:val="de-DE" w:eastAsia="en-US"/>
        </w:rPr>
        <w:t xml:space="preserve"> </w:t>
      </w:r>
      <w:r w:rsidR="004322CC">
        <w:rPr>
          <w:rFonts w:eastAsia="Calibri"/>
          <w:b/>
          <w:szCs w:val="22"/>
          <w:lang w:val="de-DE" w:eastAsia="en-US"/>
        </w:rPr>
        <w:t xml:space="preserve">arbeiten </w:t>
      </w:r>
      <w:r w:rsidR="004C5980" w:rsidRPr="0074738B">
        <w:rPr>
          <w:rFonts w:eastAsia="Calibri"/>
          <w:b/>
          <w:szCs w:val="22"/>
          <w:lang w:val="de-DE" w:eastAsia="en-US"/>
        </w:rPr>
        <w:t>beim Aufbau einer Smart Factory für Thermische</w:t>
      </w:r>
      <w:r w:rsidR="004322CC">
        <w:rPr>
          <w:rFonts w:eastAsia="Calibri"/>
          <w:b/>
          <w:szCs w:val="22"/>
          <w:lang w:val="de-DE" w:eastAsia="en-US"/>
        </w:rPr>
        <w:t>s</w:t>
      </w:r>
      <w:r w:rsidR="004C5980" w:rsidRPr="0074738B">
        <w:rPr>
          <w:rFonts w:eastAsia="Calibri"/>
          <w:b/>
          <w:szCs w:val="22"/>
          <w:lang w:val="de-DE" w:eastAsia="en-US"/>
        </w:rPr>
        <w:t xml:space="preserve"> Spritzen zusammen.</w:t>
      </w:r>
      <w:r w:rsidRPr="0074738B">
        <w:rPr>
          <w:rFonts w:eastAsia="Calibri"/>
          <w:b/>
          <w:szCs w:val="22"/>
          <w:lang w:val="de-DE" w:eastAsia="en-US"/>
        </w:rPr>
        <w:t xml:space="preserve"> Durch den Einsatz dieser Spitzentechnologie und die Integration digitaler Prozesse wollen </w:t>
      </w:r>
      <w:r w:rsidR="00A07507" w:rsidRPr="0074738B">
        <w:rPr>
          <w:rFonts w:eastAsia="Calibri"/>
          <w:b/>
          <w:szCs w:val="22"/>
          <w:lang w:val="de-DE" w:eastAsia="en-US"/>
        </w:rPr>
        <w:t>beide</w:t>
      </w:r>
      <w:r w:rsidRPr="0074738B">
        <w:rPr>
          <w:rFonts w:eastAsia="Calibri"/>
          <w:b/>
          <w:szCs w:val="22"/>
          <w:lang w:val="de-DE" w:eastAsia="en-US"/>
        </w:rPr>
        <w:t xml:space="preserve"> Unternehmen ein einzigartiges Maß an Produktivität, Effizienz, Qualität und Transparenz in der gesamten Produktionskette </w:t>
      </w:r>
      <w:r w:rsidR="004322CC">
        <w:rPr>
          <w:rFonts w:eastAsia="Calibri"/>
          <w:b/>
          <w:szCs w:val="22"/>
          <w:lang w:val="de-DE" w:eastAsia="en-US"/>
        </w:rPr>
        <w:t xml:space="preserve">von  </w:t>
      </w:r>
      <w:r w:rsidR="00F84920">
        <w:rPr>
          <w:rFonts w:eastAsia="Calibri"/>
          <w:b/>
          <w:szCs w:val="22"/>
          <w:lang w:val="de-DE" w:eastAsia="en-US"/>
        </w:rPr>
        <w:t>Triebwerks</w:t>
      </w:r>
      <w:r w:rsidRPr="0074738B">
        <w:rPr>
          <w:rFonts w:eastAsia="Calibri"/>
          <w:b/>
          <w:szCs w:val="22"/>
          <w:lang w:val="de-DE" w:eastAsia="en-US"/>
        </w:rPr>
        <w:t xml:space="preserve">komponenten erreichen. </w:t>
      </w:r>
      <w:r w:rsidRPr="0074738B">
        <w:rPr>
          <w:rFonts w:eastAsia="Calibri"/>
          <w:b/>
          <w:szCs w:val="22"/>
          <w:lang w:val="de-DE" w:eastAsia="en-US"/>
        </w:rPr>
        <w:br/>
      </w:r>
      <w:r w:rsidRPr="0074738B">
        <w:rPr>
          <w:rFonts w:eastAsia="Calibri"/>
          <w:b/>
          <w:szCs w:val="22"/>
          <w:lang w:val="de-DE" w:eastAsia="en-US"/>
        </w:rPr>
        <w:br/>
      </w:r>
      <w:r w:rsidR="008E0988" w:rsidRPr="008E0988">
        <w:rPr>
          <w:rFonts w:eastAsia="Calibri"/>
          <w:szCs w:val="22"/>
          <w:lang w:val="de-DE" w:eastAsia="en-US"/>
        </w:rPr>
        <w:t xml:space="preserve">Ein Kernelement ist die </w:t>
      </w:r>
      <w:r w:rsidR="008E0988" w:rsidRPr="00202FE9">
        <w:rPr>
          <w:rFonts w:eastAsia="Calibri"/>
          <w:szCs w:val="22"/>
          <w:lang w:val="de-DE" w:eastAsia="en-US"/>
        </w:rPr>
        <w:t xml:space="preserve">100-prozentige digitale Nachverfolgbarkeit </w:t>
      </w:r>
      <w:r w:rsidRPr="00202FE9">
        <w:rPr>
          <w:rFonts w:eastAsia="Calibri"/>
          <w:szCs w:val="22"/>
          <w:lang w:val="de-DE" w:eastAsia="en-US"/>
        </w:rPr>
        <w:t xml:space="preserve">von </w:t>
      </w:r>
      <w:r w:rsidR="00F84920" w:rsidRPr="00202FE9">
        <w:rPr>
          <w:rFonts w:eastAsia="Calibri"/>
          <w:szCs w:val="22"/>
          <w:lang w:val="de-DE" w:eastAsia="en-US"/>
        </w:rPr>
        <w:t>B</w:t>
      </w:r>
      <w:r w:rsidRPr="00202FE9">
        <w:rPr>
          <w:rFonts w:eastAsia="Calibri"/>
          <w:szCs w:val="22"/>
          <w:lang w:val="de-DE" w:eastAsia="en-US"/>
        </w:rPr>
        <w:t xml:space="preserve">auteilen </w:t>
      </w:r>
      <w:r w:rsidR="00C667C9" w:rsidRPr="00202FE9">
        <w:rPr>
          <w:rFonts w:eastAsia="Calibri"/>
          <w:szCs w:val="22"/>
          <w:lang w:val="de-DE" w:eastAsia="en-US"/>
        </w:rPr>
        <w:t>dank moderner</w:t>
      </w:r>
      <w:r w:rsidR="00157B04" w:rsidRPr="00202FE9">
        <w:rPr>
          <w:rFonts w:eastAsia="Calibri"/>
          <w:szCs w:val="22"/>
          <w:lang w:val="de-DE" w:eastAsia="en-US"/>
        </w:rPr>
        <w:t xml:space="preserve"> </w:t>
      </w:r>
      <w:r w:rsidR="00C667C9" w:rsidRPr="00202FE9">
        <w:rPr>
          <w:rFonts w:eastAsia="Calibri"/>
          <w:szCs w:val="22"/>
          <w:lang w:val="de-DE" w:eastAsia="en-US"/>
        </w:rPr>
        <w:t>Verfahren</w:t>
      </w:r>
      <w:r w:rsidRPr="00202FE9">
        <w:rPr>
          <w:rFonts w:eastAsia="Calibri"/>
          <w:szCs w:val="22"/>
          <w:lang w:val="de-DE" w:eastAsia="en-US"/>
        </w:rPr>
        <w:t xml:space="preserve">. Damit soll es </w:t>
      </w:r>
      <w:r w:rsidRPr="0074738B">
        <w:rPr>
          <w:rFonts w:eastAsia="Calibri"/>
          <w:szCs w:val="22"/>
          <w:lang w:val="de-DE" w:eastAsia="en-US"/>
        </w:rPr>
        <w:t xml:space="preserve">möglich werden, jedes einzelne Teil während des gesamten Produktionsprozesses </w:t>
      </w:r>
      <w:r w:rsidR="00417813">
        <w:rPr>
          <w:rFonts w:eastAsia="Calibri"/>
          <w:szCs w:val="22"/>
          <w:lang w:val="de-DE" w:eastAsia="en-US"/>
        </w:rPr>
        <w:t xml:space="preserve">im Blick zu haben, </w:t>
      </w:r>
      <w:r w:rsidRPr="0074738B">
        <w:rPr>
          <w:rFonts w:eastAsia="Calibri"/>
          <w:szCs w:val="22"/>
          <w:lang w:val="de-DE" w:eastAsia="en-US"/>
        </w:rPr>
        <w:t>um eine vollständige Transparenz und Kontrolle sicherzustellen</w:t>
      </w:r>
      <w:r w:rsidRPr="00B060AC">
        <w:rPr>
          <w:rFonts w:eastAsia="Calibri"/>
          <w:szCs w:val="22"/>
          <w:lang w:val="de-DE" w:eastAsia="en-US"/>
        </w:rPr>
        <w:t xml:space="preserve">. </w:t>
      </w:r>
      <w:r w:rsidR="00C667C9" w:rsidRPr="00B060AC">
        <w:rPr>
          <w:rFonts w:eastAsia="Calibri"/>
          <w:szCs w:val="22"/>
          <w:lang w:val="de-DE" w:eastAsia="en-US"/>
        </w:rPr>
        <w:t>Ein weitere</w:t>
      </w:r>
      <w:r w:rsidR="00350106" w:rsidRPr="00B060AC">
        <w:rPr>
          <w:rFonts w:eastAsia="Calibri"/>
          <w:szCs w:val="22"/>
          <w:lang w:val="de-DE" w:eastAsia="en-US"/>
        </w:rPr>
        <w:t>r</w:t>
      </w:r>
      <w:r w:rsidR="00C667C9" w:rsidRPr="00B060AC">
        <w:rPr>
          <w:rFonts w:eastAsia="Calibri"/>
          <w:szCs w:val="22"/>
          <w:lang w:val="de-DE" w:eastAsia="en-US"/>
        </w:rPr>
        <w:t xml:space="preserve"> wichtige</w:t>
      </w:r>
      <w:r w:rsidR="004322CC" w:rsidRPr="00B060AC">
        <w:rPr>
          <w:rFonts w:eastAsia="Calibri"/>
          <w:szCs w:val="22"/>
          <w:lang w:val="de-DE" w:eastAsia="en-US"/>
        </w:rPr>
        <w:t>r Bestandteil</w:t>
      </w:r>
      <w:r w:rsidR="00C667C9" w:rsidRPr="0074738B">
        <w:rPr>
          <w:rFonts w:eastAsia="Calibri"/>
          <w:szCs w:val="22"/>
          <w:lang w:val="de-DE" w:eastAsia="en-US"/>
        </w:rPr>
        <w:t xml:space="preserve"> ist die Schaffung eines digitalen Zwillings, der</w:t>
      </w:r>
      <w:r w:rsidR="0002096F">
        <w:rPr>
          <w:rFonts w:eastAsia="Calibri"/>
          <w:szCs w:val="22"/>
          <w:lang w:val="de-DE" w:eastAsia="en-US"/>
        </w:rPr>
        <w:t xml:space="preserve"> sowohl</w:t>
      </w:r>
      <w:r w:rsidR="00C667C9" w:rsidRPr="0074738B">
        <w:rPr>
          <w:rFonts w:eastAsia="Calibri"/>
          <w:szCs w:val="22"/>
          <w:lang w:val="de-DE" w:eastAsia="en-US"/>
        </w:rPr>
        <w:t xml:space="preserve"> die Produktion von </w:t>
      </w:r>
      <w:r w:rsidR="00F84920">
        <w:rPr>
          <w:rFonts w:eastAsia="Calibri"/>
          <w:szCs w:val="22"/>
          <w:lang w:val="de-DE" w:eastAsia="en-US"/>
        </w:rPr>
        <w:t>Antriebs</w:t>
      </w:r>
      <w:r w:rsidR="00C667C9" w:rsidRPr="0074738B">
        <w:rPr>
          <w:rFonts w:eastAsia="Calibri"/>
          <w:szCs w:val="22"/>
          <w:lang w:val="de-DE" w:eastAsia="en-US"/>
        </w:rPr>
        <w:t xml:space="preserve">komponenten simuliert, </w:t>
      </w:r>
      <w:r w:rsidR="0002096F">
        <w:rPr>
          <w:rFonts w:eastAsia="Calibri"/>
          <w:szCs w:val="22"/>
          <w:lang w:val="de-DE" w:eastAsia="en-US"/>
        </w:rPr>
        <w:t xml:space="preserve">als auch </w:t>
      </w:r>
      <w:r w:rsidR="00C667C9" w:rsidRPr="0074738B">
        <w:rPr>
          <w:rFonts w:eastAsia="Calibri"/>
          <w:szCs w:val="22"/>
          <w:lang w:val="de-DE" w:eastAsia="en-US"/>
        </w:rPr>
        <w:t>den Prozess in Echtzeit</w:t>
      </w:r>
      <w:r w:rsidR="004322CC">
        <w:rPr>
          <w:rFonts w:eastAsia="Calibri"/>
          <w:szCs w:val="22"/>
          <w:lang w:val="de-DE" w:eastAsia="en-US"/>
        </w:rPr>
        <w:t xml:space="preserve"> </w:t>
      </w:r>
      <w:r w:rsidR="0002096F">
        <w:rPr>
          <w:rFonts w:eastAsia="Calibri"/>
          <w:szCs w:val="22"/>
          <w:lang w:val="de-DE" w:eastAsia="en-US"/>
        </w:rPr>
        <w:t>überwacht</w:t>
      </w:r>
      <w:r w:rsidR="00C667C9" w:rsidRPr="0074738B">
        <w:rPr>
          <w:rFonts w:eastAsia="Calibri"/>
          <w:szCs w:val="22"/>
          <w:lang w:val="de-DE" w:eastAsia="en-US"/>
        </w:rPr>
        <w:t xml:space="preserve">, </w:t>
      </w:r>
      <w:r w:rsidR="005A5AB5">
        <w:rPr>
          <w:rFonts w:eastAsia="Calibri"/>
          <w:szCs w:val="22"/>
          <w:lang w:val="de-DE" w:eastAsia="en-US"/>
        </w:rPr>
        <w:t>analysiert und optimiert.</w:t>
      </w:r>
      <w:r w:rsidR="00CE2F4E" w:rsidRPr="0074738B">
        <w:rPr>
          <w:rFonts w:eastAsia="Calibri"/>
          <w:szCs w:val="22"/>
          <w:lang w:val="de-DE" w:eastAsia="en-US"/>
        </w:rPr>
        <w:t xml:space="preserve"> </w:t>
      </w:r>
      <w:r w:rsidR="00C667C9" w:rsidRPr="0074738B">
        <w:rPr>
          <w:rFonts w:eastAsia="Calibri"/>
          <w:szCs w:val="22"/>
          <w:lang w:val="de-DE" w:eastAsia="en-US"/>
        </w:rPr>
        <w:t xml:space="preserve">Das Projekt </w:t>
      </w:r>
      <w:r w:rsidR="004322CC">
        <w:rPr>
          <w:rFonts w:eastAsia="Calibri"/>
          <w:szCs w:val="22"/>
          <w:lang w:val="de-DE" w:eastAsia="en-US"/>
        </w:rPr>
        <w:t xml:space="preserve">beschäftigt sich auch mit den </w:t>
      </w:r>
      <w:r w:rsidR="00C667C9" w:rsidRPr="0074738B">
        <w:rPr>
          <w:rFonts w:eastAsia="Calibri"/>
          <w:szCs w:val="22"/>
          <w:lang w:val="de-DE" w:eastAsia="en-US"/>
        </w:rPr>
        <w:t xml:space="preserve">Bereichen Gesundheit, Sicherheit und Nachhaltigkeit. </w:t>
      </w:r>
      <w:r w:rsidR="00F00A15">
        <w:rPr>
          <w:rFonts w:eastAsia="Calibri"/>
          <w:szCs w:val="22"/>
          <w:lang w:val="de-DE" w:eastAsia="en-US"/>
        </w:rPr>
        <w:t xml:space="preserve">Hauptzielsetzung ist die </w:t>
      </w:r>
      <w:r w:rsidR="00C667C9" w:rsidRPr="0074738B">
        <w:rPr>
          <w:rFonts w:eastAsia="Calibri"/>
          <w:szCs w:val="22"/>
          <w:lang w:val="de-DE" w:eastAsia="en-US"/>
        </w:rPr>
        <w:t>Minimierung der Umweltauswirkungen durch Verbesserung der Energieeffizienz und Abfallreduzierung.</w:t>
      </w:r>
    </w:p>
    <w:p w14:paraId="337CACAA" w14:textId="77777777" w:rsidR="00504642" w:rsidRPr="0074738B" w:rsidRDefault="00C667C9">
      <w:pPr>
        <w:spacing w:after="160" w:line="360" w:lineRule="auto"/>
        <w:jc w:val="left"/>
        <w:rPr>
          <w:rFonts w:eastAsia="Calibri"/>
          <w:szCs w:val="22"/>
          <w:lang w:val="de-DE" w:eastAsia="en-US"/>
        </w:rPr>
      </w:pPr>
      <w:r w:rsidRPr="0074738B">
        <w:rPr>
          <w:rFonts w:eastAsia="Calibri"/>
          <w:szCs w:val="22"/>
          <w:lang w:val="de-DE" w:eastAsia="en-US"/>
        </w:rPr>
        <w:t xml:space="preserve">Oerlikon und </w:t>
      </w:r>
      <w:r w:rsidR="00F00A15">
        <w:rPr>
          <w:rFonts w:eastAsia="Calibri"/>
          <w:szCs w:val="22"/>
          <w:lang w:val="de-DE" w:eastAsia="en-US"/>
        </w:rPr>
        <w:t xml:space="preserve">die </w:t>
      </w:r>
      <w:r w:rsidRPr="0074738B">
        <w:rPr>
          <w:rFonts w:eastAsia="Calibri"/>
          <w:szCs w:val="22"/>
          <w:lang w:val="de-DE" w:eastAsia="en-US"/>
        </w:rPr>
        <w:t xml:space="preserve">MTU werden ein funktionsübergreifendes Projektteam bilden, um die hohen Anforderungen zu erfüllen und eine nahtlose Integration der Systeme und Prozesse zu gewährleisten. </w:t>
      </w:r>
      <w:r w:rsidR="00AF6793" w:rsidRPr="0074738B">
        <w:rPr>
          <w:rFonts w:eastAsia="Calibri"/>
          <w:szCs w:val="22"/>
          <w:lang w:val="de-DE" w:eastAsia="en-US"/>
        </w:rPr>
        <w:t xml:space="preserve">Beide </w:t>
      </w:r>
      <w:r w:rsidR="00F00A15">
        <w:rPr>
          <w:rFonts w:eastAsia="Calibri"/>
          <w:szCs w:val="22"/>
          <w:lang w:val="de-DE" w:eastAsia="en-US"/>
        </w:rPr>
        <w:t xml:space="preserve">Partner </w:t>
      </w:r>
      <w:r w:rsidR="00AF6793" w:rsidRPr="0074738B">
        <w:rPr>
          <w:rFonts w:eastAsia="Calibri"/>
          <w:szCs w:val="22"/>
          <w:lang w:val="de-DE" w:eastAsia="en-US"/>
        </w:rPr>
        <w:t>haben ihr Engagement für Innovation und Wandel bekräftigt</w:t>
      </w:r>
      <w:r w:rsidR="00F00A15">
        <w:rPr>
          <w:rFonts w:eastAsia="Calibri"/>
          <w:szCs w:val="22"/>
          <w:lang w:val="de-DE" w:eastAsia="en-US"/>
        </w:rPr>
        <w:t xml:space="preserve"> und wollen gemeinsam </w:t>
      </w:r>
      <w:r w:rsidR="00AF6793" w:rsidRPr="0074738B">
        <w:rPr>
          <w:rFonts w:eastAsia="Calibri"/>
          <w:szCs w:val="22"/>
          <w:lang w:val="de-DE" w:eastAsia="en-US"/>
        </w:rPr>
        <w:t xml:space="preserve">traditionelle Praktiken auf den Prüfstand </w:t>
      </w:r>
      <w:r w:rsidR="00F00A15">
        <w:rPr>
          <w:rFonts w:eastAsia="Calibri"/>
          <w:szCs w:val="22"/>
          <w:lang w:val="de-DE" w:eastAsia="en-US"/>
        </w:rPr>
        <w:t xml:space="preserve">stellen </w:t>
      </w:r>
      <w:r w:rsidR="00AF6793" w:rsidRPr="0074738B">
        <w:rPr>
          <w:rFonts w:eastAsia="Calibri"/>
          <w:szCs w:val="22"/>
          <w:lang w:val="de-DE" w:eastAsia="en-US"/>
        </w:rPr>
        <w:t>und Grenzen aus</w:t>
      </w:r>
      <w:r w:rsidR="00F00A15">
        <w:rPr>
          <w:rFonts w:eastAsia="Calibri"/>
          <w:szCs w:val="22"/>
          <w:lang w:val="de-DE" w:eastAsia="en-US"/>
        </w:rPr>
        <w:t>loten</w:t>
      </w:r>
      <w:r w:rsidR="00AF6793" w:rsidRPr="0074738B">
        <w:rPr>
          <w:rFonts w:eastAsia="Calibri"/>
          <w:szCs w:val="22"/>
          <w:lang w:val="de-DE" w:eastAsia="en-US"/>
        </w:rPr>
        <w:t>, um kontinuierliche Verbesserungen zu erzielen.</w:t>
      </w:r>
    </w:p>
    <w:p w14:paraId="50F8D105" w14:textId="77777777" w:rsidR="00504642" w:rsidRPr="0074738B" w:rsidRDefault="00AF6793">
      <w:pPr>
        <w:spacing w:after="160" w:line="360" w:lineRule="auto"/>
        <w:jc w:val="left"/>
        <w:rPr>
          <w:rFonts w:eastAsia="Calibri"/>
          <w:szCs w:val="22"/>
          <w:lang w:val="de-DE" w:eastAsia="en-US"/>
        </w:rPr>
      </w:pPr>
      <w:r w:rsidRPr="0074738B">
        <w:rPr>
          <w:rFonts w:eastAsia="Calibri"/>
          <w:szCs w:val="22"/>
          <w:lang w:val="de-DE" w:eastAsia="en-US"/>
        </w:rPr>
        <w:t xml:space="preserve">Das Projekt wird verschiedene Phasen </w:t>
      </w:r>
      <w:r w:rsidR="00F00A15">
        <w:rPr>
          <w:rFonts w:eastAsia="Calibri"/>
          <w:szCs w:val="22"/>
          <w:lang w:val="de-DE" w:eastAsia="en-US"/>
        </w:rPr>
        <w:t xml:space="preserve">durchlaufen </w:t>
      </w:r>
      <w:r w:rsidRPr="0074738B">
        <w:rPr>
          <w:rFonts w:eastAsia="Calibri"/>
          <w:szCs w:val="22"/>
          <w:lang w:val="de-DE" w:eastAsia="en-US"/>
        </w:rPr>
        <w:t xml:space="preserve">und Ergebnisse </w:t>
      </w:r>
      <w:r w:rsidR="00F00A15">
        <w:rPr>
          <w:rFonts w:eastAsia="Calibri"/>
          <w:szCs w:val="22"/>
          <w:lang w:val="de-DE" w:eastAsia="en-US"/>
        </w:rPr>
        <w:t>erzielen</w:t>
      </w:r>
      <w:r w:rsidRPr="0074738B">
        <w:rPr>
          <w:rFonts w:eastAsia="Calibri"/>
          <w:szCs w:val="22"/>
          <w:lang w:val="de-DE" w:eastAsia="en-US"/>
        </w:rPr>
        <w:t>, darunter Systemkonnektivität, bidirektionale Systemintegration, strukturierte Datenzuordnung und -architektur, Datenscreening zur Erkennung von Anomalien mithilfe von Data Science und Prozessanpassung mit automatis</w:t>
      </w:r>
      <w:r w:rsidR="0074738B" w:rsidRPr="0074738B">
        <w:rPr>
          <w:rFonts w:eastAsia="Calibri"/>
          <w:szCs w:val="22"/>
          <w:lang w:val="de-DE" w:eastAsia="en-US"/>
        </w:rPr>
        <w:t>chen</w:t>
      </w:r>
      <w:r w:rsidRPr="0074738B">
        <w:rPr>
          <w:rFonts w:eastAsia="Calibri"/>
          <w:szCs w:val="22"/>
          <w:lang w:val="de-DE" w:eastAsia="en-US"/>
        </w:rPr>
        <w:t xml:space="preserve"> Verbesserungsvorschlägen, </w:t>
      </w:r>
      <w:r w:rsidR="0074738B" w:rsidRPr="0074738B">
        <w:rPr>
          <w:rFonts w:eastAsia="Calibri"/>
          <w:szCs w:val="22"/>
          <w:lang w:val="de-DE" w:eastAsia="en-US"/>
        </w:rPr>
        <w:t>prädiktive Instandhaltung</w:t>
      </w:r>
      <w:r w:rsidRPr="0074738B">
        <w:rPr>
          <w:rFonts w:eastAsia="Calibri"/>
          <w:szCs w:val="22"/>
          <w:lang w:val="de-DE" w:eastAsia="en-US"/>
        </w:rPr>
        <w:t xml:space="preserve"> und Prozessoptimierung.</w:t>
      </w:r>
    </w:p>
    <w:p w14:paraId="74778FCB" w14:textId="77777777" w:rsidR="00504642" w:rsidRPr="0074738B" w:rsidRDefault="0074738B">
      <w:pPr>
        <w:spacing w:after="160" w:line="360" w:lineRule="auto"/>
        <w:jc w:val="left"/>
        <w:rPr>
          <w:rFonts w:eastAsia="Calibri"/>
          <w:szCs w:val="22"/>
          <w:lang w:val="de-DE" w:eastAsia="en-US"/>
        </w:rPr>
      </w:pPr>
      <w:r>
        <w:rPr>
          <w:rFonts w:eastAsia="Calibri"/>
          <w:szCs w:val="22"/>
          <w:lang w:val="de-DE" w:eastAsia="en-US"/>
        </w:rPr>
        <w:t>„</w:t>
      </w:r>
      <w:r w:rsidR="00AF6793" w:rsidRPr="0074738B">
        <w:rPr>
          <w:rFonts w:eastAsia="Calibri"/>
          <w:szCs w:val="22"/>
          <w:lang w:val="de-DE" w:eastAsia="en-US"/>
        </w:rPr>
        <w:t xml:space="preserve">Wir freuen uns, gemeinsam mit Oerlikon </w:t>
      </w:r>
      <w:r w:rsidRPr="0074738B">
        <w:rPr>
          <w:rFonts w:eastAsia="Calibri"/>
          <w:szCs w:val="22"/>
          <w:lang w:val="de-DE" w:eastAsia="en-US"/>
        </w:rPr>
        <w:t>die Smart Factory für Thermisches Spritzen zu realisieren</w:t>
      </w:r>
      <w:r w:rsidR="00AF6793" w:rsidRPr="0074738B">
        <w:rPr>
          <w:rFonts w:eastAsia="Calibri"/>
          <w:szCs w:val="22"/>
          <w:lang w:val="de-DE" w:eastAsia="en-US"/>
        </w:rPr>
        <w:t xml:space="preserve">", </w:t>
      </w:r>
      <w:r w:rsidR="00CE2F4E" w:rsidRPr="0074738B">
        <w:rPr>
          <w:rFonts w:eastAsia="Calibri"/>
          <w:szCs w:val="22"/>
          <w:lang w:val="de-DE" w:eastAsia="en-US"/>
        </w:rPr>
        <w:t xml:space="preserve">sagt </w:t>
      </w:r>
      <w:r w:rsidR="00F00A15">
        <w:rPr>
          <w:rFonts w:eastAsia="Calibri"/>
          <w:szCs w:val="22"/>
          <w:lang w:val="de-DE" w:eastAsia="en-US"/>
        </w:rPr>
        <w:t xml:space="preserve">Dr. </w:t>
      </w:r>
      <w:r w:rsidR="00B25834" w:rsidRPr="0074738B">
        <w:rPr>
          <w:rFonts w:eastAsia="Calibri"/>
          <w:szCs w:val="22"/>
          <w:lang w:val="de-DE" w:eastAsia="en-US"/>
        </w:rPr>
        <w:t xml:space="preserve">Markus Zeis, SVP Enablement </w:t>
      </w:r>
      <w:r w:rsidR="00AF6793" w:rsidRPr="0074738B">
        <w:rPr>
          <w:rFonts w:eastAsia="Calibri"/>
          <w:szCs w:val="22"/>
          <w:lang w:val="de-DE" w:eastAsia="en-US"/>
        </w:rPr>
        <w:t xml:space="preserve">bei </w:t>
      </w:r>
      <w:r w:rsidR="00F00A15">
        <w:rPr>
          <w:rFonts w:eastAsia="Calibri"/>
          <w:szCs w:val="22"/>
          <w:lang w:val="de-DE" w:eastAsia="en-US"/>
        </w:rPr>
        <w:t xml:space="preserve">der </w:t>
      </w:r>
      <w:r w:rsidR="00AF6793" w:rsidRPr="0074738B">
        <w:rPr>
          <w:rFonts w:eastAsia="Calibri"/>
          <w:szCs w:val="22"/>
          <w:lang w:val="de-DE" w:eastAsia="en-US"/>
        </w:rPr>
        <w:t>MTU</w:t>
      </w:r>
      <w:r w:rsidR="00F0555A" w:rsidRPr="0074738B">
        <w:rPr>
          <w:rFonts w:eastAsia="Calibri"/>
          <w:szCs w:val="22"/>
          <w:lang w:val="de-DE" w:eastAsia="en-US"/>
        </w:rPr>
        <w:t>. "</w:t>
      </w:r>
      <w:r w:rsidRPr="0074738B">
        <w:rPr>
          <w:rFonts w:eastAsia="Calibri"/>
          <w:szCs w:val="22"/>
          <w:lang w:val="de-DE" w:eastAsia="en-US"/>
        </w:rPr>
        <w:t xml:space="preserve">Diese Initiative ist ein wichtiger Schritt in unserem Bestreben, die Effizienz, Qualität und Nachhaltigkeit </w:t>
      </w:r>
      <w:r w:rsidRPr="00B060AC">
        <w:rPr>
          <w:rFonts w:eastAsia="Calibri"/>
          <w:szCs w:val="22"/>
          <w:lang w:val="de-DE" w:eastAsia="en-US"/>
        </w:rPr>
        <w:t xml:space="preserve">des </w:t>
      </w:r>
      <w:r w:rsidR="00F84920">
        <w:rPr>
          <w:rFonts w:eastAsia="Calibri"/>
          <w:szCs w:val="22"/>
          <w:lang w:val="de-DE" w:eastAsia="en-US"/>
        </w:rPr>
        <w:t>Th</w:t>
      </w:r>
      <w:r w:rsidRPr="00B060AC">
        <w:rPr>
          <w:rFonts w:eastAsia="Calibri"/>
          <w:szCs w:val="22"/>
          <w:lang w:val="de-DE" w:eastAsia="en-US"/>
        </w:rPr>
        <w:t>ermischen</w:t>
      </w:r>
      <w:r w:rsidRPr="0074738B">
        <w:rPr>
          <w:rFonts w:eastAsia="Calibri"/>
          <w:szCs w:val="22"/>
          <w:lang w:val="de-DE" w:eastAsia="en-US"/>
        </w:rPr>
        <w:t xml:space="preserve"> Spritzens weiter zu verbessern.“</w:t>
      </w:r>
    </w:p>
    <w:p w14:paraId="29D45CED" w14:textId="77777777" w:rsidR="00504642" w:rsidRPr="0074738B" w:rsidRDefault="00AF6793">
      <w:pPr>
        <w:spacing w:after="160" w:line="360" w:lineRule="auto"/>
        <w:jc w:val="left"/>
        <w:rPr>
          <w:rFonts w:eastAsia="Calibri"/>
          <w:szCs w:val="22"/>
          <w:lang w:val="de-DE" w:eastAsia="en-US"/>
        </w:rPr>
      </w:pPr>
      <w:r w:rsidRPr="0074738B">
        <w:rPr>
          <w:rFonts w:eastAsia="Calibri"/>
          <w:szCs w:val="22"/>
          <w:lang w:val="de-DE" w:eastAsia="en-US"/>
        </w:rPr>
        <w:t xml:space="preserve">Toby Middlemiss, </w:t>
      </w:r>
      <w:r w:rsidR="00CC54DC" w:rsidRPr="0074738B">
        <w:rPr>
          <w:rFonts w:eastAsia="Calibri"/>
          <w:szCs w:val="22"/>
          <w:lang w:val="de-DE" w:eastAsia="en-US"/>
        </w:rPr>
        <w:t xml:space="preserve">Head of </w:t>
      </w:r>
      <w:r w:rsidR="00F00A15">
        <w:rPr>
          <w:rFonts w:eastAsia="Calibri"/>
          <w:szCs w:val="22"/>
          <w:lang w:val="de-DE" w:eastAsia="en-US"/>
        </w:rPr>
        <w:t>Aerospace bei Oerlikon, konstatiert</w:t>
      </w:r>
      <w:r w:rsidRPr="0074738B">
        <w:rPr>
          <w:rFonts w:eastAsia="Calibri"/>
          <w:szCs w:val="22"/>
          <w:lang w:val="de-DE" w:eastAsia="en-US"/>
        </w:rPr>
        <w:t xml:space="preserve">: </w:t>
      </w:r>
      <w:r w:rsidR="00E03330" w:rsidRPr="0074738B">
        <w:rPr>
          <w:rFonts w:eastAsia="Calibri"/>
          <w:szCs w:val="22"/>
          <w:lang w:val="de-DE" w:eastAsia="en-US"/>
        </w:rPr>
        <w:t xml:space="preserve">"Die Zusammenarbeit mit </w:t>
      </w:r>
      <w:r w:rsidR="00F00A15">
        <w:rPr>
          <w:rFonts w:eastAsia="Calibri"/>
          <w:szCs w:val="22"/>
          <w:lang w:val="de-DE" w:eastAsia="en-US"/>
        </w:rPr>
        <w:t xml:space="preserve">der </w:t>
      </w:r>
      <w:r w:rsidR="00FC46E4" w:rsidRPr="0074738B">
        <w:rPr>
          <w:rFonts w:eastAsia="Calibri"/>
          <w:szCs w:val="22"/>
          <w:lang w:val="de-DE" w:eastAsia="en-US"/>
        </w:rPr>
        <w:t xml:space="preserve">MTU </w:t>
      </w:r>
      <w:r w:rsidR="00E03330" w:rsidRPr="0074738B">
        <w:rPr>
          <w:rFonts w:eastAsia="Calibri"/>
          <w:szCs w:val="22"/>
          <w:lang w:val="de-DE" w:eastAsia="en-US"/>
        </w:rPr>
        <w:t>bei diesem Projekt ist ein Beweis für unser gemeinsames Engagement für Innovation</w:t>
      </w:r>
      <w:r w:rsidR="00B25834" w:rsidRPr="0074738B">
        <w:rPr>
          <w:rFonts w:eastAsia="Calibri"/>
          <w:szCs w:val="22"/>
          <w:lang w:val="de-DE" w:eastAsia="en-US"/>
        </w:rPr>
        <w:t xml:space="preserve">, Exzellenz </w:t>
      </w:r>
      <w:r w:rsidR="00E03330" w:rsidRPr="0074738B">
        <w:rPr>
          <w:rFonts w:eastAsia="Calibri"/>
          <w:szCs w:val="22"/>
          <w:lang w:val="de-DE" w:eastAsia="en-US"/>
        </w:rPr>
        <w:t>und Digitalisierung</w:t>
      </w:r>
      <w:r w:rsidRPr="0074738B">
        <w:rPr>
          <w:rFonts w:eastAsia="Calibri"/>
          <w:szCs w:val="22"/>
          <w:lang w:val="de-DE" w:eastAsia="en-US"/>
        </w:rPr>
        <w:t xml:space="preserve">. </w:t>
      </w:r>
      <w:r w:rsidR="00E03330" w:rsidRPr="0074738B">
        <w:rPr>
          <w:rFonts w:eastAsia="Calibri"/>
          <w:szCs w:val="22"/>
          <w:lang w:val="de-DE" w:eastAsia="en-US"/>
        </w:rPr>
        <w:t xml:space="preserve">Wir </w:t>
      </w:r>
      <w:r w:rsidR="00A17D8B">
        <w:rPr>
          <w:rFonts w:eastAsia="Calibri"/>
          <w:szCs w:val="22"/>
          <w:lang w:val="de-DE" w:eastAsia="en-US"/>
        </w:rPr>
        <w:t xml:space="preserve">werden </w:t>
      </w:r>
      <w:r w:rsidR="00E03330" w:rsidRPr="0074738B">
        <w:rPr>
          <w:rFonts w:eastAsia="Calibri"/>
          <w:szCs w:val="22"/>
          <w:lang w:val="de-DE" w:eastAsia="en-US"/>
        </w:rPr>
        <w:t xml:space="preserve">unsere Expertise und Ressourcen nutzen, um eine </w:t>
      </w:r>
      <w:r w:rsidR="002B4722">
        <w:rPr>
          <w:rFonts w:eastAsia="Calibri"/>
          <w:szCs w:val="22"/>
          <w:lang w:val="de-DE" w:eastAsia="en-US"/>
        </w:rPr>
        <w:t>Smart Factory</w:t>
      </w:r>
      <w:r w:rsidR="00E03330" w:rsidRPr="0074738B">
        <w:rPr>
          <w:rFonts w:eastAsia="Calibri"/>
          <w:szCs w:val="22"/>
          <w:lang w:val="de-DE" w:eastAsia="en-US"/>
        </w:rPr>
        <w:t xml:space="preserve"> zu schaffen, die neue Standards in den </w:t>
      </w:r>
      <w:r w:rsidR="00B25834" w:rsidRPr="0074738B">
        <w:rPr>
          <w:rFonts w:eastAsia="Calibri"/>
          <w:szCs w:val="22"/>
          <w:lang w:val="de-DE" w:eastAsia="en-US"/>
        </w:rPr>
        <w:t xml:space="preserve">Produktionsprozessen der </w:t>
      </w:r>
      <w:r w:rsidR="00E03330" w:rsidRPr="0074738B">
        <w:rPr>
          <w:rFonts w:eastAsia="Calibri"/>
          <w:szCs w:val="22"/>
          <w:lang w:val="de-DE" w:eastAsia="en-US"/>
        </w:rPr>
        <w:t>Luftfahrtindustrie setzt."</w:t>
      </w:r>
    </w:p>
    <w:p w14:paraId="52FDC571" w14:textId="77777777" w:rsidR="00504642" w:rsidRPr="0074738B" w:rsidRDefault="00AF6793">
      <w:pPr>
        <w:spacing w:after="160" w:line="360" w:lineRule="auto"/>
        <w:jc w:val="left"/>
        <w:rPr>
          <w:rFonts w:eastAsia="Calibri"/>
          <w:szCs w:val="22"/>
          <w:lang w:val="de-DE" w:eastAsia="en-US"/>
        </w:rPr>
      </w:pPr>
      <w:r w:rsidRPr="0074738B">
        <w:rPr>
          <w:rFonts w:eastAsia="Calibri"/>
          <w:szCs w:val="22"/>
          <w:lang w:val="de-DE" w:eastAsia="en-US"/>
        </w:rPr>
        <w:lastRenderedPageBreak/>
        <w:t xml:space="preserve">Besucher der Farnborough International Airshow </w:t>
      </w:r>
      <w:r w:rsidR="009708B0">
        <w:rPr>
          <w:rFonts w:eastAsia="Calibri"/>
          <w:szCs w:val="22"/>
          <w:lang w:val="de-DE" w:eastAsia="en-US"/>
        </w:rPr>
        <w:t xml:space="preserve">2024 </w:t>
      </w:r>
      <w:r w:rsidRPr="0074738B">
        <w:rPr>
          <w:rFonts w:eastAsia="Calibri"/>
          <w:szCs w:val="22"/>
          <w:lang w:val="de-DE" w:eastAsia="en-US"/>
        </w:rPr>
        <w:t>können sich am Stand 3540 in Halle 3 über diese Zusammenarbeit informieren.</w:t>
      </w:r>
    </w:p>
    <w:p w14:paraId="5EBD78DF" w14:textId="7EC4E676" w:rsidR="0016000A" w:rsidRPr="0074738B" w:rsidRDefault="00876AD4" w:rsidP="00E03330">
      <w:pPr>
        <w:spacing w:line="240" w:lineRule="auto"/>
        <w:jc w:val="left"/>
        <w:rPr>
          <w:rFonts w:cs="Arial"/>
          <w:b/>
          <w:bCs/>
          <w:color w:val="000000"/>
          <w:sz w:val="18"/>
          <w:szCs w:val="18"/>
          <w:lang w:val="de-DE"/>
        </w:rPr>
      </w:pPr>
      <w:r w:rsidRPr="00876AD4">
        <w:rPr>
          <w:rFonts w:cs="Arial"/>
          <w:b/>
          <w:bCs/>
          <w:noProof/>
          <w:color w:val="000000"/>
          <w:sz w:val="18"/>
          <w:szCs w:val="18"/>
          <w:lang w:val="de-DE" w:eastAsia="zh-CN"/>
        </w:rPr>
        <w:drawing>
          <wp:inline distT="0" distB="0" distL="0" distR="0" wp14:anchorId="3C9877CE" wp14:editId="7D312424">
            <wp:extent cx="5768340" cy="3730497"/>
            <wp:effectExtent l="0" t="0" r="3810" b="3810"/>
            <wp:docPr id="1" name="Grafik 1" descr="I:\messekommunikation.p\FIA2024\Bilder\Besuche\Oerlikon\MTU-Oerlikon_Handsha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essekommunikation.p\FIA2024\Bilder\Besuche\Oerlikon\MTU-Oerlikon_Handshak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8340" cy="3730497"/>
                    </a:xfrm>
                    <a:prstGeom prst="rect">
                      <a:avLst/>
                    </a:prstGeom>
                    <a:noFill/>
                    <a:ln>
                      <a:noFill/>
                    </a:ln>
                  </pic:spPr>
                </pic:pic>
              </a:graphicData>
            </a:graphic>
          </wp:inline>
        </w:drawing>
      </w:r>
      <w:bookmarkStart w:id="0" w:name="_GoBack"/>
      <w:bookmarkEnd w:id="0"/>
    </w:p>
    <w:p w14:paraId="25D2E133" w14:textId="77777777" w:rsidR="0016000A" w:rsidRPr="0074738B" w:rsidRDefault="0016000A" w:rsidP="00E03330">
      <w:pPr>
        <w:spacing w:line="240" w:lineRule="auto"/>
        <w:jc w:val="left"/>
        <w:rPr>
          <w:rFonts w:cs="Arial"/>
          <w:b/>
          <w:bCs/>
          <w:color w:val="000000"/>
          <w:sz w:val="18"/>
          <w:szCs w:val="18"/>
          <w:lang w:val="de-DE"/>
        </w:rPr>
      </w:pPr>
    </w:p>
    <w:p w14:paraId="23DFEEB2" w14:textId="35C28665" w:rsidR="00EF4BDC" w:rsidRPr="0074738B" w:rsidRDefault="00EF4BDC" w:rsidP="009D4848">
      <w:pPr>
        <w:spacing w:line="276" w:lineRule="auto"/>
        <w:jc w:val="left"/>
        <w:rPr>
          <w:rFonts w:cs="Arial"/>
          <w:color w:val="000000"/>
          <w:sz w:val="17"/>
          <w:szCs w:val="17"/>
          <w:lang w:val="de-DE"/>
        </w:rPr>
      </w:pPr>
    </w:p>
    <w:p w14:paraId="60D4F89B" w14:textId="6DA773C8" w:rsidR="00504642" w:rsidRPr="0074738B" w:rsidRDefault="00AF6793">
      <w:pPr>
        <w:spacing w:line="276" w:lineRule="auto"/>
        <w:jc w:val="left"/>
        <w:rPr>
          <w:rFonts w:cs="Arial"/>
          <w:color w:val="000000"/>
          <w:sz w:val="17"/>
          <w:szCs w:val="17"/>
          <w:lang w:val="de-DE"/>
        </w:rPr>
      </w:pPr>
      <w:r w:rsidRPr="0085115A">
        <w:rPr>
          <w:rFonts w:cs="Arial"/>
          <w:color w:val="000000"/>
          <w:sz w:val="17"/>
          <w:szCs w:val="17"/>
          <w:lang w:val="de-DE"/>
        </w:rPr>
        <w:t>Auf der Farnborough International Airshow 2024 besiegeln Toby Middlemiss (</w:t>
      </w:r>
      <w:r w:rsidR="00E20CD3" w:rsidRPr="00E20CD3">
        <w:rPr>
          <w:rFonts w:cs="Arial"/>
          <w:color w:val="000000"/>
          <w:sz w:val="17"/>
          <w:szCs w:val="17"/>
          <w:lang w:val="de-DE"/>
        </w:rPr>
        <w:t>Head of Aerospace bei Oerlikon</w:t>
      </w:r>
      <w:r w:rsidRPr="0085115A">
        <w:rPr>
          <w:rFonts w:cs="Arial"/>
          <w:color w:val="000000"/>
          <w:sz w:val="17"/>
          <w:szCs w:val="17"/>
          <w:lang w:val="de-DE"/>
        </w:rPr>
        <w:t xml:space="preserve">) und Dr. Markus Zeis (SVP Enablement bei MTU Aero Engines) die nächste Phase ihrer Zusammenarbeit beim Aufbau einer </w:t>
      </w:r>
      <w:r w:rsidR="00A17D8B" w:rsidRPr="0085115A">
        <w:rPr>
          <w:rFonts w:cs="Arial"/>
          <w:color w:val="000000"/>
          <w:sz w:val="17"/>
          <w:szCs w:val="17"/>
          <w:lang w:val="de-DE"/>
        </w:rPr>
        <w:t>Smart Factory im Bereich</w:t>
      </w:r>
      <w:r w:rsidRPr="0085115A">
        <w:rPr>
          <w:rFonts w:cs="Arial"/>
          <w:color w:val="000000"/>
          <w:sz w:val="17"/>
          <w:szCs w:val="17"/>
          <w:lang w:val="de-DE"/>
        </w:rPr>
        <w:t xml:space="preserve"> </w:t>
      </w:r>
      <w:r w:rsidR="00A17D8B" w:rsidRPr="0085115A">
        <w:rPr>
          <w:rFonts w:cs="Arial"/>
          <w:color w:val="000000"/>
          <w:sz w:val="17"/>
          <w:szCs w:val="17"/>
          <w:lang w:val="de-DE"/>
        </w:rPr>
        <w:t>T</w:t>
      </w:r>
      <w:r w:rsidRPr="0085115A">
        <w:rPr>
          <w:rFonts w:cs="Arial"/>
          <w:color w:val="000000"/>
          <w:sz w:val="17"/>
          <w:szCs w:val="17"/>
          <w:lang w:val="de-DE"/>
        </w:rPr>
        <w:t>hermische</w:t>
      </w:r>
      <w:r w:rsidR="00A17D8B" w:rsidRPr="0085115A">
        <w:rPr>
          <w:rFonts w:cs="Arial"/>
          <w:color w:val="000000"/>
          <w:sz w:val="17"/>
          <w:szCs w:val="17"/>
          <w:lang w:val="de-DE"/>
        </w:rPr>
        <w:t>s</w:t>
      </w:r>
      <w:r w:rsidRPr="0085115A">
        <w:rPr>
          <w:rFonts w:cs="Arial"/>
          <w:color w:val="000000"/>
          <w:sz w:val="17"/>
          <w:szCs w:val="17"/>
          <w:lang w:val="de-DE"/>
        </w:rPr>
        <w:t xml:space="preserve"> Spritz</w:t>
      </w:r>
      <w:r w:rsidR="00A17D8B" w:rsidRPr="0085115A">
        <w:rPr>
          <w:rFonts w:cs="Arial"/>
          <w:color w:val="000000"/>
          <w:sz w:val="17"/>
          <w:szCs w:val="17"/>
          <w:lang w:val="de-DE"/>
        </w:rPr>
        <w:t>en</w:t>
      </w:r>
      <w:r w:rsidRPr="0085115A">
        <w:rPr>
          <w:rFonts w:cs="Arial"/>
          <w:color w:val="000000"/>
          <w:sz w:val="17"/>
          <w:szCs w:val="17"/>
          <w:lang w:val="de-DE"/>
        </w:rPr>
        <w:t>. Beide Unternehmen machen damit einen wichtigen Schritt in der Digitalisierung in der Luftfahrt.</w:t>
      </w:r>
    </w:p>
    <w:p w14:paraId="65523942" w14:textId="77777777" w:rsidR="00504642" w:rsidRPr="0074738B" w:rsidRDefault="00AF6793">
      <w:pPr>
        <w:spacing w:line="240" w:lineRule="auto"/>
        <w:jc w:val="left"/>
        <w:rPr>
          <w:rFonts w:cs="Arial"/>
          <w:b/>
          <w:bCs/>
          <w:color w:val="000000"/>
          <w:sz w:val="18"/>
          <w:szCs w:val="18"/>
          <w:lang w:val="de-DE"/>
        </w:rPr>
      </w:pPr>
      <w:r w:rsidRPr="0074738B">
        <w:rPr>
          <w:rFonts w:cs="Arial"/>
          <w:b/>
          <w:bCs/>
          <w:color w:val="000000"/>
          <w:sz w:val="18"/>
          <w:szCs w:val="18"/>
          <w:lang w:val="de-DE"/>
        </w:rPr>
        <w:br/>
      </w:r>
      <w:r w:rsidRPr="0074738B">
        <w:rPr>
          <w:rFonts w:cs="Arial"/>
          <w:b/>
          <w:bCs/>
          <w:color w:val="000000"/>
          <w:sz w:val="18"/>
          <w:szCs w:val="18"/>
          <w:lang w:val="de-DE"/>
        </w:rPr>
        <w:br/>
        <w:t>Für weitere Informationen wenden Sie sich bitte an:</w:t>
      </w:r>
      <w:r w:rsidRPr="0074738B">
        <w:rPr>
          <w:rFonts w:cs="Arial"/>
          <w:b/>
          <w:bCs/>
          <w:color w:val="000000"/>
          <w:sz w:val="18"/>
          <w:szCs w:val="18"/>
          <w:lang w:val="de-DE"/>
        </w:rPr>
        <w:br/>
      </w:r>
    </w:p>
    <w:tbl>
      <w:tblPr>
        <w:tblStyle w:val="Tabellenraster"/>
        <w:tblW w:w="9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4254"/>
        <w:gridCol w:w="4254"/>
        <w:gridCol w:w="567"/>
      </w:tblGrid>
      <w:tr w:rsidR="00E03330" w:rsidRPr="0074738B" w14:paraId="7A18E929" w14:textId="77777777" w:rsidTr="00985F7E">
        <w:tc>
          <w:tcPr>
            <w:tcW w:w="4253" w:type="dxa"/>
            <w:hideMark/>
          </w:tcPr>
          <w:p w14:paraId="1E6B88D9" w14:textId="77777777" w:rsidR="00504642" w:rsidRPr="002B4722" w:rsidRDefault="00AF6793">
            <w:pPr>
              <w:spacing w:line="276" w:lineRule="auto"/>
              <w:rPr>
                <w:rFonts w:cs="Arial"/>
                <w:sz w:val="18"/>
                <w:szCs w:val="18"/>
              </w:rPr>
            </w:pPr>
            <w:r w:rsidRPr="002B4722">
              <w:rPr>
                <w:rFonts w:cs="Arial"/>
                <w:b/>
                <w:sz w:val="18"/>
                <w:szCs w:val="18"/>
              </w:rPr>
              <w:t xml:space="preserve">Oerlikon </w:t>
            </w:r>
            <w:r w:rsidRPr="002B4722">
              <w:rPr>
                <w:rFonts w:cs="Arial"/>
                <w:sz w:val="18"/>
                <w:szCs w:val="18"/>
              </w:rPr>
              <w:br/>
              <w:t>Petra Ammann</w:t>
            </w:r>
          </w:p>
          <w:p w14:paraId="1E6DA794" w14:textId="77777777" w:rsidR="00173558" w:rsidRPr="002B4722" w:rsidRDefault="00173558" w:rsidP="00173558">
            <w:pPr>
              <w:spacing w:line="276" w:lineRule="auto"/>
              <w:rPr>
                <w:rFonts w:cs="Arial"/>
                <w:sz w:val="18"/>
                <w:szCs w:val="18"/>
              </w:rPr>
            </w:pPr>
            <w:r w:rsidRPr="002B4722">
              <w:rPr>
                <w:rFonts w:cs="Arial"/>
                <w:sz w:val="18"/>
                <w:szCs w:val="18"/>
              </w:rPr>
              <w:t xml:space="preserve">Head of Marketing Communications </w:t>
            </w:r>
          </w:p>
          <w:p w14:paraId="6FC29BD3" w14:textId="77777777" w:rsidR="00173558" w:rsidRPr="002B4722" w:rsidRDefault="00173558" w:rsidP="00173558">
            <w:pPr>
              <w:spacing w:line="276" w:lineRule="auto"/>
              <w:rPr>
                <w:rFonts w:cs="Arial"/>
                <w:sz w:val="18"/>
                <w:szCs w:val="18"/>
                <w:lang w:val="fr-FR"/>
              </w:rPr>
            </w:pPr>
            <w:r w:rsidRPr="002B4722">
              <w:rPr>
                <w:rFonts w:cs="Arial"/>
                <w:sz w:val="18"/>
                <w:szCs w:val="18"/>
                <w:lang w:val="fr-FR"/>
              </w:rPr>
              <w:t>Oerlikon Surface Solutions</w:t>
            </w:r>
          </w:p>
          <w:p w14:paraId="17E0DD4C" w14:textId="77777777" w:rsidR="00504642" w:rsidRPr="002B4722" w:rsidRDefault="00AF6793">
            <w:pPr>
              <w:spacing w:line="276" w:lineRule="auto"/>
              <w:rPr>
                <w:rFonts w:cs="Arial"/>
                <w:sz w:val="18"/>
                <w:szCs w:val="18"/>
                <w:lang w:val="fr-FR"/>
              </w:rPr>
            </w:pPr>
            <w:r w:rsidRPr="002B4722">
              <w:rPr>
                <w:rFonts w:cs="Arial"/>
                <w:sz w:val="18"/>
                <w:szCs w:val="18"/>
                <w:lang w:val="fr-FR"/>
              </w:rPr>
              <w:t>T +423 388 7500</w:t>
            </w:r>
          </w:p>
          <w:p w14:paraId="289678F7" w14:textId="77777777" w:rsidR="00504642" w:rsidRPr="002B4722" w:rsidRDefault="00AF6793">
            <w:pPr>
              <w:spacing w:line="276" w:lineRule="auto"/>
              <w:rPr>
                <w:rFonts w:cs="Arial"/>
                <w:sz w:val="18"/>
                <w:szCs w:val="18"/>
                <w:lang w:val="fr-FR"/>
              </w:rPr>
            </w:pPr>
            <w:r w:rsidRPr="002B4722">
              <w:rPr>
                <w:rFonts w:cs="Arial"/>
                <w:sz w:val="18"/>
                <w:szCs w:val="18"/>
                <w:lang w:val="fr-FR"/>
              </w:rPr>
              <w:t>petra.ammann@oerlikon.com</w:t>
            </w:r>
          </w:p>
          <w:p w14:paraId="2FAB52BB" w14:textId="77777777" w:rsidR="00504642" w:rsidRPr="0074738B" w:rsidRDefault="00876AD4">
            <w:pPr>
              <w:spacing w:line="276" w:lineRule="auto"/>
              <w:rPr>
                <w:sz w:val="18"/>
                <w:szCs w:val="18"/>
                <w:lang w:val="de-DE"/>
              </w:rPr>
            </w:pPr>
            <w:hyperlink r:id="rId10" w:history="1">
              <w:r w:rsidR="00E03330" w:rsidRPr="0074738B">
                <w:rPr>
                  <w:rFonts w:cs="Arial"/>
                  <w:sz w:val="18"/>
                  <w:szCs w:val="18"/>
                  <w:u w:val="single"/>
                  <w:lang w:val="de-DE"/>
                </w:rPr>
                <w:t xml:space="preserve">http://www.oerlikon.com/ </w:t>
              </w:r>
            </w:hyperlink>
          </w:p>
        </w:tc>
        <w:tc>
          <w:tcPr>
            <w:tcW w:w="4253" w:type="dxa"/>
            <w:hideMark/>
          </w:tcPr>
          <w:p w14:paraId="5A918FD9" w14:textId="77777777" w:rsidR="00504642" w:rsidRPr="002B4722" w:rsidRDefault="00135D74">
            <w:pPr>
              <w:spacing w:line="276" w:lineRule="auto"/>
              <w:jc w:val="left"/>
              <w:rPr>
                <w:rFonts w:cs="Arial"/>
                <w:b/>
                <w:sz w:val="18"/>
                <w:szCs w:val="18"/>
              </w:rPr>
            </w:pPr>
            <w:r w:rsidRPr="002B4722">
              <w:rPr>
                <w:rFonts w:cs="Arial"/>
                <w:b/>
                <w:sz w:val="18"/>
                <w:szCs w:val="18"/>
              </w:rPr>
              <w:t>MTU</w:t>
            </w:r>
            <w:r w:rsidR="00173558" w:rsidRPr="002B4722">
              <w:rPr>
                <w:rFonts w:cs="Arial"/>
                <w:b/>
                <w:sz w:val="18"/>
                <w:szCs w:val="18"/>
              </w:rPr>
              <w:t xml:space="preserve"> Aero Engines</w:t>
            </w:r>
            <w:r w:rsidRPr="002B4722">
              <w:rPr>
                <w:rFonts w:cs="Arial"/>
                <w:b/>
                <w:sz w:val="18"/>
                <w:szCs w:val="18"/>
              </w:rPr>
              <w:t xml:space="preserve"> </w:t>
            </w:r>
            <w:r w:rsidR="00AF6793" w:rsidRPr="002B4722">
              <w:rPr>
                <w:rFonts w:cs="Arial"/>
                <w:b/>
                <w:sz w:val="18"/>
                <w:szCs w:val="18"/>
              </w:rPr>
              <w:br/>
            </w:r>
            <w:r w:rsidR="00AF6793" w:rsidRPr="002B4722">
              <w:rPr>
                <w:rFonts w:cs="Arial"/>
                <w:bCs/>
                <w:sz w:val="18"/>
                <w:szCs w:val="18"/>
              </w:rPr>
              <w:t>Martina Vollmuth</w:t>
            </w:r>
            <w:r w:rsidR="00AF6793" w:rsidRPr="002B4722">
              <w:rPr>
                <w:rFonts w:cs="Arial"/>
                <w:sz w:val="18"/>
                <w:szCs w:val="18"/>
              </w:rPr>
              <w:br/>
            </w:r>
            <w:r w:rsidR="00173558" w:rsidRPr="002B4722">
              <w:rPr>
                <w:rFonts w:cs="Arial"/>
                <w:sz w:val="18"/>
                <w:szCs w:val="18"/>
              </w:rPr>
              <w:t>Press Officer Technology</w:t>
            </w:r>
            <w:r w:rsidR="00AF6793" w:rsidRPr="002B4722">
              <w:rPr>
                <w:rFonts w:cs="Arial"/>
                <w:sz w:val="18"/>
                <w:szCs w:val="18"/>
              </w:rPr>
              <w:br/>
              <w:t xml:space="preserve">MTU Aero Engines </w:t>
            </w:r>
            <w:r w:rsidR="00173558" w:rsidRPr="002B4722">
              <w:rPr>
                <w:rFonts w:cs="Arial"/>
                <w:sz w:val="18"/>
                <w:szCs w:val="18"/>
              </w:rPr>
              <w:br/>
            </w:r>
            <w:r w:rsidR="00AF6793" w:rsidRPr="002B4722">
              <w:rPr>
                <w:rFonts w:cs="Arial"/>
                <w:sz w:val="18"/>
                <w:szCs w:val="18"/>
              </w:rPr>
              <w:t xml:space="preserve">T: +49 </w:t>
            </w:r>
            <w:r w:rsidR="0022590C" w:rsidRPr="002B4722">
              <w:rPr>
                <w:rFonts w:cs="Arial"/>
                <w:sz w:val="18"/>
                <w:szCs w:val="18"/>
              </w:rPr>
              <w:t>176 1001 7133</w:t>
            </w:r>
            <w:r w:rsidR="00AF6793" w:rsidRPr="002B4722">
              <w:rPr>
                <w:rFonts w:cs="Arial"/>
                <w:sz w:val="18"/>
                <w:szCs w:val="18"/>
              </w:rPr>
              <w:br/>
            </w:r>
            <w:hyperlink r:id="rId11" w:tgtFrame="_blank" w:tooltip="mailto:martina.vollmuth@mtu.de" w:history="1">
              <w:r w:rsidR="00AF6793" w:rsidRPr="002B4722">
                <w:rPr>
                  <w:rFonts w:cs="Arial"/>
                  <w:sz w:val="18"/>
                  <w:szCs w:val="18"/>
                </w:rPr>
                <w:t xml:space="preserve">martina.vollmuth@mtu.de </w:t>
              </w:r>
            </w:hyperlink>
            <w:r w:rsidR="00AF6793" w:rsidRPr="002B4722">
              <w:rPr>
                <w:rFonts w:ascii="Times New Roman" w:hAnsi="Times New Roman"/>
                <w:sz w:val="18"/>
                <w:szCs w:val="18"/>
              </w:rPr>
              <w:br/>
            </w:r>
            <w:hyperlink r:id="rId12" w:tgtFrame="_blank" w:tooltip="https://eur01.safelinks.protection.outlook.com/?url=http%3a%2f%2fwww.mtu.de%2f&amp;data=05%7c02%7canja.goller%40oerlikon.com%7c56841d083848497b47f908dc5d3efd5e%7c5358c2a8c6ed4ce99d04202a74f90369%7c0%7c0%7c638487772367585448%7cunknown%7ctwfpbgzsb3d8eyjwijoimc4wljaw" w:history="1">
              <w:r w:rsidR="00AF6793" w:rsidRPr="002B4722">
                <w:rPr>
                  <w:rFonts w:cs="Arial"/>
                  <w:sz w:val="18"/>
                  <w:szCs w:val="18"/>
                  <w:u w:val="single"/>
                </w:rPr>
                <w:t>www.mtu.de</w:t>
              </w:r>
            </w:hyperlink>
          </w:p>
        </w:tc>
        <w:tc>
          <w:tcPr>
            <w:tcW w:w="567" w:type="dxa"/>
          </w:tcPr>
          <w:p w14:paraId="1D484F5A" w14:textId="77777777" w:rsidR="00E03330" w:rsidRPr="002B4722" w:rsidRDefault="00E03330" w:rsidP="00E03330">
            <w:pPr>
              <w:spacing w:line="240" w:lineRule="auto"/>
              <w:rPr>
                <w:rFonts w:cs="Arial"/>
                <w:szCs w:val="20"/>
              </w:rPr>
            </w:pPr>
          </w:p>
        </w:tc>
      </w:tr>
    </w:tbl>
    <w:p w14:paraId="28B5D650" w14:textId="77777777" w:rsidR="00E03330" w:rsidRPr="002B4722" w:rsidRDefault="00E03330" w:rsidP="00E03330">
      <w:pPr>
        <w:spacing w:line="276" w:lineRule="auto"/>
        <w:jc w:val="left"/>
        <w:rPr>
          <w:rFonts w:eastAsia="Times New Roman" w:cs="Arial"/>
          <w:sz w:val="16"/>
          <w:szCs w:val="16"/>
        </w:rPr>
      </w:pPr>
    </w:p>
    <w:p w14:paraId="62EB7DD2" w14:textId="77777777" w:rsidR="00E03330" w:rsidRPr="002B4722" w:rsidRDefault="00E03330" w:rsidP="00E03330">
      <w:pPr>
        <w:spacing w:line="276" w:lineRule="auto"/>
        <w:jc w:val="left"/>
        <w:rPr>
          <w:rFonts w:eastAsia="Times New Roman" w:cs="Arial"/>
          <w:sz w:val="17"/>
          <w:szCs w:val="17"/>
        </w:rPr>
      </w:pPr>
    </w:p>
    <w:p w14:paraId="7F46DB6B" w14:textId="77777777" w:rsidR="009A6FFF" w:rsidRPr="0074738B" w:rsidRDefault="009A6FFF" w:rsidP="009A6FFF">
      <w:pPr>
        <w:spacing w:line="240" w:lineRule="auto"/>
        <w:jc w:val="left"/>
        <w:rPr>
          <w:rFonts w:eastAsia="Times New Roman" w:cs="Arial"/>
          <w:b/>
          <w:bCs/>
          <w:color w:val="000000"/>
          <w:sz w:val="17"/>
          <w:szCs w:val="17"/>
          <w:lang w:val="de-DE"/>
        </w:rPr>
      </w:pPr>
      <w:r w:rsidRPr="0074738B">
        <w:rPr>
          <w:rFonts w:eastAsia="Times New Roman" w:cs="Arial"/>
          <w:b/>
          <w:bCs/>
          <w:color w:val="000000"/>
          <w:sz w:val="17"/>
          <w:szCs w:val="17"/>
          <w:lang w:val="de-DE"/>
        </w:rPr>
        <w:t>Über die Division Surface Solutions von Oerlikon</w:t>
      </w:r>
    </w:p>
    <w:p w14:paraId="5C5C9AEB" w14:textId="77777777" w:rsidR="009A6FFF" w:rsidRPr="0074738B" w:rsidRDefault="009A6FFF" w:rsidP="009A6FFF">
      <w:pPr>
        <w:spacing w:line="240" w:lineRule="auto"/>
        <w:jc w:val="left"/>
        <w:rPr>
          <w:rFonts w:eastAsia="Times New Roman" w:cs="Arial"/>
          <w:color w:val="000000"/>
          <w:sz w:val="17"/>
          <w:szCs w:val="17"/>
          <w:lang w:val="de-DE"/>
        </w:rPr>
      </w:pPr>
      <w:r w:rsidRPr="0074738B">
        <w:rPr>
          <w:rFonts w:eastAsia="Times New Roman" w:cs="Arial"/>
          <w:color w:val="000000"/>
          <w:sz w:val="17"/>
          <w:szCs w:val="17"/>
          <w:lang w:val="de-DE"/>
        </w:rPr>
        <w:t>Oerlikon ist ein führender globaler Anbieter von Lösungen und Dienstleistungen für die Oberflächenbearbeitung und additive Fertigung. Die Division bietet ein umfangreiches Portfolio an marktführenden Technologien, Systemen, Komponenten und Materialien in den Bereichen Dünnfilmbeschichtung, thermisches Spritzen und additive Fertigung. Emissionssenkung beim Transport, optimale Langlebigkeit und Leistung für Werkzeuge und Komponenten, höhere Effizienz und intelligente Werkstoffe sind nur einige der Errungenschaften, denen Oerlikon ihre weltweit führende Position verdankt. Nach Jahrzehnten an der Spitze der technologischen Innovation ist die Division heute über ein weltweites Netzwerk von mehr als 170 Standorten in 37 Ländern mit standardisierten und ma</w:t>
      </w:r>
      <w:r w:rsidR="0085115A">
        <w:rPr>
          <w:rFonts w:eastAsia="Times New Roman" w:cs="Arial"/>
          <w:color w:val="000000"/>
          <w:sz w:val="17"/>
          <w:szCs w:val="17"/>
          <w:lang w:val="de-DE"/>
        </w:rPr>
        <w:t>ß</w:t>
      </w:r>
      <w:r w:rsidRPr="0074738B">
        <w:rPr>
          <w:rFonts w:eastAsia="Times New Roman" w:cs="Arial"/>
          <w:color w:val="000000"/>
          <w:sz w:val="17"/>
          <w:szCs w:val="17"/>
          <w:lang w:val="de-DE"/>
        </w:rPr>
        <w:t>geschneiderten Lösungen für ihre Kunden vertreten.</w:t>
      </w:r>
    </w:p>
    <w:p w14:paraId="67B01DBC" w14:textId="77777777" w:rsidR="009A6FFF" w:rsidRPr="0074738B" w:rsidRDefault="009A6FFF" w:rsidP="009A6FFF">
      <w:pPr>
        <w:spacing w:line="240" w:lineRule="auto"/>
        <w:jc w:val="left"/>
        <w:rPr>
          <w:rFonts w:eastAsia="Times New Roman" w:cs="Arial"/>
          <w:color w:val="000000"/>
          <w:sz w:val="17"/>
          <w:szCs w:val="17"/>
          <w:lang w:val="de-DE"/>
        </w:rPr>
      </w:pPr>
    </w:p>
    <w:p w14:paraId="6A719281" w14:textId="77777777" w:rsidR="009A6FFF" w:rsidRPr="0074738B" w:rsidRDefault="009A6FFF" w:rsidP="009A6FFF">
      <w:pPr>
        <w:spacing w:line="240" w:lineRule="auto"/>
        <w:jc w:val="left"/>
        <w:rPr>
          <w:rFonts w:eastAsia="Times New Roman" w:cs="Arial"/>
          <w:color w:val="000000"/>
          <w:sz w:val="17"/>
          <w:szCs w:val="17"/>
          <w:lang w:val="de-DE"/>
        </w:rPr>
      </w:pPr>
      <w:r w:rsidRPr="0074738B">
        <w:rPr>
          <w:rFonts w:eastAsia="Times New Roman" w:cs="Arial"/>
          <w:color w:val="000000"/>
          <w:sz w:val="17"/>
          <w:szCs w:val="17"/>
          <w:lang w:val="de-DE"/>
        </w:rPr>
        <w:t xml:space="preserve">Schwerpunkt der Division Surface Solutions von Oerlikon mit ihren Technologiemarken – Oerlikon Balzers, Oerlikon Metco und Oerlikon AM – sind Technologien und Dienstleistungen zur Verbesserung und Optimierung von Leistung, Funktion, Design, Zuverlässigkeit und Nachhaltigkeit. Dies sind innovative, wegweisende Vorteile für Kunden in den </w:t>
      </w:r>
      <w:r w:rsidRPr="0074738B">
        <w:rPr>
          <w:rFonts w:eastAsia="Times New Roman" w:cs="Arial"/>
          <w:color w:val="000000"/>
          <w:sz w:val="17"/>
          <w:szCs w:val="17"/>
          <w:lang w:val="de-DE"/>
        </w:rPr>
        <w:lastRenderedPageBreak/>
        <w:t xml:space="preserve">Sektoren Automobil, Luftfahrt, Werkzeugbau, allgemeine Industrie, Luxusgüter, Medizintechnik, Halbleiter, Energieerzeugung sowie Öl und Gas. </w:t>
      </w:r>
    </w:p>
    <w:p w14:paraId="220E5D92" w14:textId="77777777" w:rsidR="009A6FFF" w:rsidRPr="0074738B" w:rsidRDefault="009A6FFF" w:rsidP="009A6FFF">
      <w:pPr>
        <w:spacing w:line="240" w:lineRule="auto"/>
        <w:jc w:val="left"/>
        <w:rPr>
          <w:rFonts w:eastAsia="Times New Roman" w:cs="Arial"/>
          <w:color w:val="000000"/>
          <w:sz w:val="17"/>
          <w:szCs w:val="17"/>
          <w:lang w:val="de-DE"/>
        </w:rPr>
      </w:pPr>
    </w:p>
    <w:p w14:paraId="1C286370" w14:textId="77777777" w:rsidR="009A6FFF" w:rsidRPr="0074738B" w:rsidRDefault="009A6FFF" w:rsidP="009A6FFF">
      <w:pPr>
        <w:spacing w:line="240" w:lineRule="auto"/>
        <w:jc w:val="left"/>
        <w:rPr>
          <w:rFonts w:eastAsia="Times New Roman" w:cs="Arial"/>
          <w:color w:val="000000"/>
          <w:sz w:val="17"/>
          <w:szCs w:val="17"/>
          <w:lang w:val="de-DE"/>
        </w:rPr>
      </w:pPr>
      <w:r w:rsidRPr="0074738B">
        <w:rPr>
          <w:rFonts w:eastAsia="Times New Roman" w:cs="Arial"/>
          <w:color w:val="000000"/>
          <w:sz w:val="17"/>
          <w:szCs w:val="17"/>
          <w:lang w:val="de-DE"/>
        </w:rPr>
        <w:t>Die Division ist Teil des kotierten Oerlikon Konzerns (SIX: OERL) mit Hauptsitz in der Schweiz. Der Konzern beschäftigt 12 600 Mitarbeitende und erwirtschaftete im Jahr 2023 einen Umsatz von CHF 2,7 Mrd.</w:t>
      </w:r>
    </w:p>
    <w:p w14:paraId="547B7868" w14:textId="77777777" w:rsidR="009A6FFF" w:rsidRPr="0074738B" w:rsidRDefault="009A6FFF" w:rsidP="009A6FFF">
      <w:pPr>
        <w:spacing w:line="240" w:lineRule="auto"/>
        <w:jc w:val="left"/>
        <w:rPr>
          <w:rFonts w:eastAsia="Times New Roman" w:cs="Arial"/>
          <w:color w:val="000000"/>
          <w:sz w:val="17"/>
          <w:szCs w:val="17"/>
          <w:lang w:val="de-DE"/>
        </w:rPr>
      </w:pPr>
    </w:p>
    <w:p w14:paraId="1FC71AE1" w14:textId="77777777" w:rsidR="00504642" w:rsidRPr="0074738B" w:rsidRDefault="009A6FFF" w:rsidP="009A6FFF">
      <w:pPr>
        <w:spacing w:line="240" w:lineRule="auto"/>
        <w:jc w:val="left"/>
        <w:rPr>
          <w:rFonts w:eastAsia="Calibri" w:cs="Arial"/>
          <w:sz w:val="17"/>
          <w:szCs w:val="17"/>
          <w:lang w:val="de-DE" w:eastAsia="en-US"/>
        </w:rPr>
      </w:pPr>
      <w:r w:rsidRPr="0074738B">
        <w:rPr>
          <w:rFonts w:eastAsia="Times New Roman" w:cs="Arial"/>
          <w:color w:val="000000"/>
          <w:sz w:val="17"/>
          <w:szCs w:val="17"/>
          <w:lang w:val="de-DE"/>
        </w:rPr>
        <w:t>Weitere Informationen finden Sie unter</w:t>
      </w:r>
      <w:r w:rsidR="00AF6793" w:rsidRPr="0074738B">
        <w:rPr>
          <w:rFonts w:eastAsia="Times New Roman" w:cs="Arial"/>
          <w:color w:val="000000"/>
          <w:sz w:val="17"/>
          <w:szCs w:val="17"/>
          <w:lang w:val="de-DE"/>
        </w:rPr>
        <w:t xml:space="preserve">: </w:t>
      </w:r>
      <w:hyperlink r:id="rId13" w:history="1">
        <w:r w:rsidR="00AF6793" w:rsidRPr="0074738B">
          <w:rPr>
            <w:rFonts w:eastAsia="Times New Roman" w:cs="Arial"/>
            <w:sz w:val="17"/>
            <w:szCs w:val="17"/>
            <w:u w:val="single"/>
            <w:lang w:val="de-DE"/>
          </w:rPr>
          <w:t>www.oerlikon.com/surface-solutions</w:t>
        </w:r>
      </w:hyperlink>
    </w:p>
    <w:p w14:paraId="345EEF33" w14:textId="77777777" w:rsidR="00504642" w:rsidRPr="0074738B" w:rsidRDefault="00AF6793">
      <w:pPr>
        <w:spacing w:line="240" w:lineRule="auto"/>
        <w:jc w:val="left"/>
        <w:rPr>
          <w:rFonts w:eastAsia="Times New Roman" w:cs="Arial"/>
          <w:sz w:val="17"/>
          <w:szCs w:val="17"/>
          <w:u w:val="single"/>
          <w:lang w:val="de-DE"/>
        </w:rPr>
      </w:pPr>
      <w:r w:rsidRPr="0074738B">
        <w:rPr>
          <w:rFonts w:eastAsia="Times New Roman" w:cs="Arial"/>
          <w:b/>
          <w:color w:val="000000"/>
          <w:sz w:val="17"/>
          <w:szCs w:val="17"/>
          <w:lang w:val="de-DE"/>
        </w:rPr>
        <w:br/>
      </w:r>
      <w:r w:rsidRPr="0074738B">
        <w:rPr>
          <w:rFonts w:eastAsia="Times New Roman" w:cs="Arial"/>
          <w:b/>
          <w:sz w:val="17"/>
          <w:szCs w:val="17"/>
          <w:lang w:val="de-DE"/>
        </w:rPr>
        <w:t>Über MTU Aero Engines</w:t>
      </w:r>
      <w:r w:rsidR="009A6FFF" w:rsidRPr="0074738B">
        <w:rPr>
          <w:rFonts w:eastAsia="Times New Roman" w:cs="Arial"/>
          <w:b/>
          <w:sz w:val="17"/>
          <w:szCs w:val="17"/>
          <w:lang w:val="de-DE"/>
        </w:rPr>
        <w:br/>
      </w:r>
      <w:r w:rsidR="009A6FFF" w:rsidRPr="0074738B">
        <w:rPr>
          <w:rFonts w:eastAsia="Times New Roman" w:cs="Arial"/>
          <w:sz w:val="17"/>
          <w:szCs w:val="17"/>
          <w:lang w:val="de-DE"/>
        </w:rPr>
        <w:t>Die </w:t>
      </w:r>
      <w:r w:rsidR="009A6FFF" w:rsidRPr="0074738B">
        <w:rPr>
          <w:rFonts w:eastAsia="Times New Roman"/>
          <w:bCs/>
          <w:sz w:val="17"/>
          <w:szCs w:val="17"/>
          <w:lang w:val="de-DE"/>
        </w:rPr>
        <w:t>MTU Aero Engines AG</w:t>
      </w:r>
      <w:r w:rsidR="009A6FFF" w:rsidRPr="0074738B">
        <w:rPr>
          <w:rFonts w:eastAsia="Times New Roman" w:cs="Arial"/>
          <w:sz w:val="17"/>
          <w:szCs w:val="17"/>
          <w:lang w:val="de-DE"/>
        </w:rPr>
        <w:t> ist Deutschlands führender Triebwerkshersteller. Die Kernkompetenzen der MTU liegen bei Niederdruckturbinen, Hochdruckverdichtern, Turbinenzwischengehäusen sowie Herstell- und Reparaturverfahren. Im zivilen Neugeschäft spielt das Unternehmen eine Schlüsselrolle mit der Entwicklung, Fertigung und dem Vertrieb von Hightech-Komponenten im Rahmen internationaler Partnerschaften. MTU-Bauteile kommen bei einem Drittel der weltweiten Verkehrsflugzeuge zum Einsatz. Im Bereich der zivilen Instandhaltung zählt das Unternehmen zu den Top 3 der weltweiten Dienstleister für Luftfahrtantriebe und Industriegasturbinen. Die Aktivitäten sind unter dem Dach der MTU Maintenance zusammengefasst. Auf dem militärischen Gebiet ist die MTU Aero Engines der Systempartner für fast alle Luftfahrtantriebe der Bundeswehr. Die MTU unterhält Standorte weltweit; Unternehmenssitz ist München. Im Geschäftsjahr 2023 haben über 12.000 Mitarbeiter:innen einen Umsatz von 6,3 Milliarden Euro erwirtschaftet.</w:t>
      </w:r>
      <w:r w:rsidR="009A6FFF" w:rsidRPr="0074738B">
        <w:rPr>
          <w:rFonts w:eastAsia="Times New Roman" w:cs="Arial"/>
          <w:sz w:val="17"/>
          <w:szCs w:val="17"/>
          <w:lang w:val="de-DE"/>
        </w:rPr>
        <w:br/>
      </w:r>
      <w:r w:rsidRPr="0074738B">
        <w:rPr>
          <w:rFonts w:eastAsia="Times New Roman" w:cs="Arial"/>
          <w:sz w:val="17"/>
          <w:szCs w:val="17"/>
          <w:lang w:val="de-DE"/>
        </w:rPr>
        <w:t xml:space="preserve">Weitere Informationen unter: </w:t>
      </w:r>
      <w:r w:rsidR="00F0555A" w:rsidRPr="0074738B">
        <w:rPr>
          <w:rFonts w:eastAsia="Times New Roman" w:cs="Arial"/>
          <w:sz w:val="17"/>
          <w:szCs w:val="17"/>
          <w:u w:val="single"/>
          <w:lang w:val="de-DE"/>
        </w:rPr>
        <w:t>https://www.mtu.de/</w:t>
      </w:r>
    </w:p>
    <w:sectPr w:rsidR="00504642" w:rsidRPr="0074738B" w:rsidSect="00A17D8B">
      <w:headerReference w:type="default" r:id="rId14"/>
      <w:footerReference w:type="default" r:id="rId15"/>
      <w:pgSz w:w="11906" w:h="16838" w:code="9"/>
      <w:pgMar w:top="1843" w:right="1411" w:bottom="1276" w:left="1411" w:header="144" w:footer="6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D270B" w14:textId="77777777" w:rsidR="008A6676" w:rsidRDefault="008A6676">
      <w:r>
        <w:separator/>
      </w:r>
    </w:p>
  </w:endnote>
  <w:endnote w:type="continuationSeparator" w:id="0">
    <w:p w14:paraId="527E3CA3" w14:textId="77777777" w:rsidR="008A6676" w:rsidRDefault="008A6676">
      <w:r>
        <w:continuationSeparator/>
      </w:r>
    </w:p>
  </w:endnote>
  <w:endnote w:type="continuationNotice" w:id="1">
    <w:p w14:paraId="3ABAFB33" w14:textId="77777777" w:rsidR="008A6676" w:rsidRDefault="008A667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eueLT Com 45 Lt">
    <w:charset w:val="00"/>
    <w:family w:val="swiss"/>
    <w:pitch w:val="variable"/>
    <w:sig w:usb0="8000008F" w:usb1="10002042" w:usb2="00000000" w:usb3="00000000" w:csb0="0000009B" w:csb1="00000000"/>
  </w:font>
  <w:font w:name="HelveticaNeue-Light">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73F23" w14:textId="77CD027E" w:rsidR="00504642" w:rsidRPr="00173558" w:rsidRDefault="00AF6793">
    <w:pPr>
      <w:pStyle w:val="Fuzeile"/>
      <w:rPr>
        <w:lang w:val="de-DE"/>
      </w:rPr>
    </w:pPr>
    <w:r w:rsidRPr="00173558">
      <w:rPr>
        <w:lang w:val="de-DE"/>
      </w:rPr>
      <w:t>"Oerlikon und MTU Aero Engines starten nächste Phase der Zusammenarbeit", Juli 2024</w:t>
    </w:r>
    <w:r w:rsidR="003F6609" w:rsidRPr="00173558">
      <w:rPr>
        <w:lang w:val="de-DE"/>
      </w:rPr>
      <w:tab/>
    </w:r>
    <w:r w:rsidR="00C46832" w:rsidRPr="00173558">
      <w:rPr>
        <w:lang w:val="de-DE"/>
      </w:rPr>
      <w:tab/>
    </w:r>
    <w:r>
      <w:fldChar w:fldCharType="begin"/>
    </w:r>
    <w:r w:rsidRPr="00173558">
      <w:rPr>
        <w:lang w:val="de-DE"/>
      </w:rPr>
      <w:instrText>PAGE   \* MERGEFORMAT</w:instrText>
    </w:r>
    <w:r>
      <w:fldChar w:fldCharType="separate"/>
    </w:r>
    <w:r w:rsidR="00876AD4">
      <w:rPr>
        <w:noProof/>
        <w:lang w:val="de-DE"/>
      </w:rPr>
      <w:t>3</w:t>
    </w:r>
    <w:r>
      <w:fldChar w:fldCharType="end"/>
    </w:r>
    <w:r w:rsidRPr="00173558">
      <w:rPr>
        <w:rStyle w:val="Seitenzahl"/>
        <w:lang w:val="de-DE"/>
      </w:rPr>
      <w:t>/2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629538" w14:textId="77777777" w:rsidR="008A6676" w:rsidRDefault="008A6676">
      <w:r>
        <w:separator/>
      </w:r>
    </w:p>
  </w:footnote>
  <w:footnote w:type="continuationSeparator" w:id="0">
    <w:p w14:paraId="4142AF78" w14:textId="77777777" w:rsidR="008A6676" w:rsidRDefault="008A6676">
      <w:r>
        <w:continuationSeparator/>
      </w:r>
    </w:p>
  </w:footnote>
  <w:footnote w:type="continuationNotice" w:id="1">
    <w:p w14:paraId="105834B3" w14:textId="77777777" w:rsidR="008A6676" w:rsidRDefault="008A667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83417" w14:textId="77777777" w:rsidR="00504642" w:rsidRDefault="00AF6793">
    <w:pPr>
      <w:pStyle w:val="Kopfzeile"/>
    </w:pPr>
    <w:r>
      <w:rPr>
        <w:noProof/>
        <w:lang w:val="de-DE" w:eastAsia="zh-CN"/>
      </w:rPr>
      <w:drawing>
        <wp:anchor distT="0" distB="0" distL="114300" distR="114300" simplePos="0" relativeHeight="251653114" behindDoc="1" locked="1" layoutInCell="1" allowOverlap="1" wp14:anchorId="1F517466" wp14:editId="12EB3510">
          <wp:simplePos x="0" y="0"/>
          <wp:positionH relativeFrom="page">
            <wp:posOffset>0</wp:posOffset>
          </wp:positionH>
          <wp:positionV relativeFrom="page">
            <wp:posOffset>0</wp:posOffset>
          </wp:positionV>
          <wp:extent cx="7558560" cy="1079640"/>
          <wp:effectExtent l="0" t="0" r="0" b="0"/>
          <wp:wrapNone/>
          <wp:docPr id="555510135" name="Grafik 555510135" descr="\\vhs\Vol_9\TEAM\Thomas\Innovati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hs\Vol_9\TEAM\Thomas\Innovation.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8560" cy="1079640"/>
                  </a:xfrm>
                  <a:prstGeom prst="rect">
                    <a:avLst/>
                  </a:prstGeom>
                  <a:noFill/>
                  <a:ln>
                    <a:noFill/>
                  </a:ln>
                </pic:spPr>
              </pic:pic>
            </a:graphicData>
          </a:graphic>
        </wp:anchor>
      </w:drawing>
    </w:r>
    <w:r>
      <w:rPr>
        <w:noProof/>
        <w:lang w:val="de-DE" w:eastAsia="zh-CN"/>
      </w:rPr>
      <w:drawing>
        <wp:anchor distT="0" distB="0" distL="114300" distR="114300" simplePos="0" relativeHeight="251655164" behindDoc="1" locked="1" layoutInCell="1" allowOverlap="1" wp14:anchorId="645F6FA4" wp14:editId="3C4AD5B3">
          <wp:simplePos x="0" y="0"/>
          <wp:positionH relativeFrom="page">
            <wp:posOffset>0</wp:posOffset>
          </wp:positionH>
          <wp:positionV relativeFrom="page">
            <wp:posOffset>528320</wp:posOffset>
          </wp:positionV>
          <wp:extent cx="7557770" cy="720725"/>
          <wp:effectExtent l="0" t="0" r="5080" b="3175"/>
          <wp:wrapNone/>
          <wp:docPr id="892890885" name="Grafik 89289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corporate_RGB.wmf"/>
                  <pic:cNvPicPr/>
                </pic:nvPicPr>
                <pic:blipFill rotWithShape="1">
                  <a:blip r:embed="rId2" cstate="print">
                    <a:extLst>
                      <a:ext uri="{28A0092B-C50C-407E-A947-70E740481C1C}">
                        <a14:useLocalDpi xmlns:a14="http://schemas.microsoft.com/office/drawing/2010/main" val="0"/>
                      </a:ext>
                    </a:extLst>
                  </a:blip>
                  <a:srcRect t="19888"/>
                  <a:stretch/>
                </pic:blipFill>
                <pic:spPr bwMode="auto">
                  <a:xfrm>
                    <a:off x="0" y="0"/>
                    <a:ext cx="7557770" cy="720725"/>
                  </a:xfrm>
                  <a:prstGeom prst="rect">
                    <a:avLst/>
                  </a:prstGeom>
                  <a:ln>
                    <a:noFill/>
                  </a:ln>
                  <a:extLst>
                    <a:ext uri="{53640926-AAD7-44d8-BBD7-CCE9431645EC}">
                      <a14:shadowObscured xmlns:a14="http://schemas.microsoft.com/office/drawing/2010/main" xmlns:mv="urn:schemas-microsoft-com:mac:vml" xmlns:mo="http://schemas.microsoft.com/office/mac/office/2008/main" xmlns:w="http://schemas.openxmlformats.org/wordprocessingml/2006/main" xmlns:w10="urn:schemas-microsoft-com:office:word" xmlns:v="urn:schemas-microsoft-com:vml" xmlns:o="urn:schemas-microsoft-com:office:office"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75648" behindDoc="1" locked="1" layoutInCell="1" allowOverlap="1" wp14:anchorId="1DF4F5D1" wp14:editId="598718D5">
          <wp:simplePos x="0" y="0"/>
          <wp:positionH relativeFrom="page">
            <wp:posOffset>-10799445</wp:posOffset>
          </wp:positionH>
          <wp:positionV relativeFrom="page">
            <wp:posOffset>528320</wp:posOffset>
          </wp:positionV>
          <wp:extent cx="7557770" cy="721995"/>
          <wp:effectExtent l="0" t="0" r="5080" b="1905"/>
          <wp:wrapNone/>
          <wp:docPr id="1880314066" name="Grafik 188031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segment_Advanced_Technologies_RGB.wmf"/>
                  <pic:cNvPicPr/>
                </pic:nvPicPr>
                <pic:blipFill rotWithShape="1">
                  <a:blip r:embed="rId3" cstate="print">
                    <a:extLst>
                      <a:ext uri="{28A0092B-C50C-407E-A947-70E740481C1C}">
                        <a14:useLocalDpi xmlns:a14="http://schemas.microsoft.com/office/drawing/2010/main" val="0"/>
                      </a:ext>
                    </a:extLst>
                  </a:blip>
                  <a:srcRect t="19747"/>
                  <a:stretch/>
                </pic:blipFill>
                <pic:spPr bwMode="auto">
                  <a:xfrm>
                    <a:off x="0" y="0"/>
                    <a:ext cx="7557770" cy="721995"/>
                  </a:xfrm>
                  <a:prstGeom prst="rect">
                    <a:avLst/>
                  </a:prstGeom>
                  <a:ln>
                    <a:noFill/>
                  </a:ln>
                  <a:extLst>
                    <a:ext uri="{53640926-AAD7-44d8-BBD7-CCE9431645EC}">
                      <a14:shadowObscured xmlns:a14="http://schemas.microsoft.com/office/drawing/2010/main" xmlns:mv="urn:schemas-microsoft-com:mac:vml" xmlns:mo="http://schemas.microsoft.com/office/mac/office/2008/main" xmlns:w="http://schemas.openxmlformats.org/wordprocessingml/2006/main" xmlns:w10="urn:schemas-microsoft-com:office:word" xmlns:v="urn:schemas-microsoft-com:vml" xmlns:o="urn:schemas-microsoft-com:office:office"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74624" behindDoc="1" locked="1" layoutInCell="1" allowOverlap="1" wp14:anchorId="2ED08F47" wp14:editId="12155FDA">
          <wp:simplePos x="0" y="0"/>
          <wp:positionH relativeFrom="page">
            <wp:posOffset>-10799445</wp:posOffset>
          </wp:positionH>
          <wp:positionV relativeFrom="page">
            <wp:posOffset>528320</wp:posOffset>
          </wp:positionV>
          <wp:extent cx="7557770" cy="721995"/>
          <wp:effectExtent l="0" t="0" r="5080" b="1905"/>
          <wp:wrapNone/>
          <wp:docPr id="788082021" name="Grafik 78808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segment_Coating_RGB.wmf"/>
                  <pic:cNvPicPr/>
                </pic:nvPicPr>
                <pic:blipFill rotWithShape="1">
                  <a:blip r:embed="rId4" cstate="print">
                    <a:extLst>
                      <a:ext uri="{28A0092B-C50C-407E-A947-70E740481C1C}">
                        <a14:useLocalDpi xmlns:a14="http://schemas.microsoft.com/office/drawing/2010/main" val="0"/>
                      </a:ext>
                    </a:extLst>
                  </a:blip>
                  <a:srcRect t="19747"/>
                  <a:stretch/>
                </pic:blipFill>
                <pic:spPr bwMode="auto">
                  <a:xfrm>
                    <a:off x="0" y="0"/>
                    <a:ext cx="7557770" cy="721995"/>
                  </a:xfrm>
                  <a:prstGeom prst="rect">
                    <a:avLst/>
                  </a:prstGeom>
                  <a:ln>
                    <a:noFill/>
                  </a:ln>
                  <a:extLst>
                    <a:ext uri="{53640926-AAD7-44d8-BBD7-CCE9431645EC}">
                      <a14:shadowObscured xmlns:a14="http://schemas.microsoft.com/office/drawing/2010/main" xmlns:mv="urn:schemas-microsoft-com:mac:vml" xmlns:mo="http://schemas.microsoft.com/office/mac/office/2008/main" xmlns:w="http://schemas.openxmlformats.org/wordprocessingml/2006/main" xmlns:w10="urn:schemas-microsoft-com:office:word" xmlns:v="urn:schemas-microsoft-com:vml" xmlns:o="urn:schemas-microsoft-com:office:office"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73600" behindDoc="1" locked="1" layoutInCell="1" allowOverlap="1" wp14:anchorId="590AE57E" wp14:editId="1212EE90">
          <wp:simplePos x="0" y="0"/>
          <wp:positionH relativeFrom="page">
            <wp:posOffset>-10799445</wp:posOffset>
          </wp:positionH>
          <wp:positionV relativeFrom="page">
            <wp:posOffset>528320</wp:posOffset>
          </wp:positionV>
          <wp:extent cx="7557770" cy="721995"/>
          <wp:effectExtent l="0" t="0" r="5080" b="1905"/>
          <wp:wrapNone/>
          <wp:docPr id="215098945" name="Grafik 215098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segment_Solar_RGB.wmf"/>
                  <pic:cNvPicPr/>
                </pic:nvPicPr>
                <pic:blipFill rotWithShape="1">
                  <a:blip r:embed="rId5" cstate="print">
                    <a:extLst>
                      <a:ext uri="{28A0092B-C50C-407E-A947-70E740481C1C}">
                        <a14:useLocalDpi xmlns:a14="http://schemas.microsoft.com/office/drawing/2010/main" val="0"/>
                      </a:ext>
                    </a:extLst>
                  </a:blip>
                  <a:srcRect t="19747"/>
                  <a:stretch/>
                </pic:blipFill>
                <pic:spPr bwMode="auto">
                  <a:xfrm>
                    <a:off x="0" y="0"/>
                    <a:ext cx="7557770" cy="721995"/>
                  </a:xfrm>
                  <a:prstGeom prst="rect">
                    <a:avLst/>
                  </a:prstGeom>
                  <a:ln>
                    <a:noFill/>
                  </a:ln>
                  <a:extLst>
                    <a:ext uri="{53640926-AAD7-44d8-BBD7-CCE9431645EC}">
                      <a14:shadowObscured xmlns:a14="http://schemas.microsoft.com/office/drawing/2010/main" xmlns:mv="urn:schemas-microsoft-com:mac:vml" xmlns:mo="http://schemas.microsoft.com/office/mac/office/2008/main" xmlns:w="http://schemas.openxmlformats.org/wordprocessingml/2006/main" xmlns:w10="urn:schemas-microsoft-com:office:word" xmlns:v="urn:schemas-microsoft-com:vml" xmlns:o="urn:schemas-microsoft-com:office:office"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57214" behindDoc="1" locked="1" layoutInCell="1" allowOverlap="1" wp14:anchorId="7B56D157" wp14:editId="4CA9FE4D">
          <wp:simplePos x="0" y="0"/>
          <wp:positionH relativeFrom="page">
            <wp:posOffset>-10799445</wp:posOffset>
          </wp:positionH>
          <wp:positionV relativeFrom="page">
            <wp:posOffset>528320</wp:posOffset>
          </wp:positionV>
          <wp:extent cx="7510145" cy="721995"/>
          <wp:effectExtent l="0" t="0" r="0" b="1905"/>
          <wp:wrapNone/>
          <wp:docPr id="1966118563" name="Grafik 196611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segment_Vacuum_RGB.wmf"/>
                  <pic:cNvPicPr/>
                </pic:nvPicPr>
                <pic:blipFill rotWithShape="1">
                  <a:blip r:embed="rId6" cstate="print">
                    <a:extLst>
                      <a:ext uri="{28A0092B-C50C-407E-A947-70E740481C1C}">
                        <a14:useLocalDpi xmlns:a14="http://schemas.microsoft.com/office/drawing/2010/main" val="0"/>
                      </a:ext>
                    </a:extLst>
                  </a:blip>
                  <a:srcRect t="19546" b="-334"/>
                  <a:stretch/>
                </pic:blipFill>
                <pic:spPr bwMode="auto">
                  <a:xfrm>
                    <a:off x="0" y="0"/>
                    <a:ext cx="7510145" cy="721995"/>
                  </a:xfrm>
                  <a:prstGeom prst="rect">
                    <a:avLst/>
                  </a:prstGeom>
                  <a:ln>
                    <a:noFill/>
                  </a:ln>
                  <a:extLst>
                    <a:ext uri="{53640926-AAD7-44d8-BBD7-CCE9431645EC}">
                      <a14:shadowObscured xmlns:a14="http://schemas.microsoft.com/office/drawing/2010/main" xmlns:mv="urn:schemas-microsoft-com:mac:vml" xmlns:mo="http://schemas.microsoft.com/office/mac/office/2008/main" xmlns:w="http://schemas.openxmlformats.org/wordprocessingml/2006/main" xmlns:w10="urn:schemas-microsoft-com:office:word" xmlns:v="urn:schemas-microsoft-com:vml" xmlns:o="urn:schemas-microsoft-com:office:office"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71552" behindDoc="1" locked="1" layoutInCell="1" allowOverlap="1" wp14:anchorId="308DA804" wp14:editId="45736557">
          <wp:simplePos x="0" y="0"/>
          <wp:positionH relativeFrom="page">
            <wp:posOffset>-10799445</wp:posOffset>
          </wp:positionH>
          <wp:positionV relativeFrom="page">
            <wp:posOffset>528320</wp:posOffset>
          </wp:positionV>
          <wp:extent cx="7557770" cy="721995"/>
          <wp:effectExtent l="0" t="0" r="5080" b="1905"/>
          <wp:wrapNone/>
          <wp:docPr id="610393294" name="Grafik 61039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segment_Drive_Systems_RGB.wmf"/>
                  <pic:cNvPicPr/>
                </pic:nvPicPr>
                <pic:blipFill rotWithShape="1">
                  <a:blip r:embed="rId7" cstate="print">
                    <a:extLst>
                      <a:ext uri="{28A0092B-C50C-407E-A947-70E740481C1C}">
                        <a14:useLocalDpi xmlns:a14="http://schemas.microsoft.com/office/drawing/2010/main" val="0"/>
                      </a:ext>
                    </a:extLst>
                  </a:blip>
                  <a:srcRect t="19747"/>
                  <a:stretch/>
                </pic:blipFill>
                <pic:spPr bwMode="auto">
                  <a:xfrm>
                    <a:off x="0" y="0"/>
                    <a:ext cx="7557770" cy="721995"/>
                  </a:xfrm>
                  <a:prstGeom prst="rect">
                    <a:avLst/>
                  </a:prstGeom>
                  <a:ln>
                    <a:noFill/>
                  </a:ln>
                  <a:extLst>
                    <a:ext uri="{53640926-AAD7-44d8-BBD7-CCE9431645EC}">
                      <a14:shadowObscured xmlns:a14="http://schemas.microsoft.com/office/drawing/2010/main" xmlns:mv="urn:schemas-microsoft-com:mac:vml" xmlns:mo="http://schemas.microsoft.com/office/mac/office/2008/main" xmlns:w="http://schemas.openxmlformats.org/wordprocessingml/2006/main" xmlns:w10="urn:schemas-microsoft-com:office:word" xmlns:v="urn:schemas-microsoft-com:vml" xmlns:o="urn:schemas-microsoft-com:office:office"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54139" behindDoc="1" locked="1" layoutInCell="1" allowOverlap="1" wp14:anchorId="770383CF" wp14:editId="5CE487CB">
          <wp:simplePos x="0" y="0"/>
          <wp:positionH relativeFrom="page">
            <wp:posOffset>-10799445</wp:posOffset>
          </wp:positionH>
          <wp:positionV relativeFrom="page">
            <wp:posOffset>528320</wp:posOffset>
          </wp:positionV>
          <wp:extent cx="7557770" cy="722630"/>
          <wp:effectExtent l="0" t="0" r="5080" b="1270"/>
          <wp:wrapNone/>
          <wp:docPr id="1799736282" name="Grafik 179973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segment_Textile_RGB.wmf"/>
                  <pic:cNvPicPr/>
                </pic:nvPicPr>
                <pic:blipFill rotWithShape="1">
                  <a:blip r:embed="rId8" cstate="print">
                    <a:extLst>
                      <a:ext uri="{28A0092B-C50C-407E-A947-70E740481C1C}">
                        <a14:useLocalDpi xmlns:a14="http://schemas.microsoft.com/office/drawing/2010/main" val="0"/>
                      </a:ext>
                    </a:extLst>
                  </a:blip>
                  <a:srcRect t="19714" b="-1"/>
                  <a:stretch/>
                </pic:blipFill>
                <pic:spPr bwMode="auto">
                  <a:xfrm>
                    <a:off x="0" y="0"/>
                    <a:ext cx="7557770" cy="722630"/>
                  </a:xfrm>
                  <a:prstGeom prst="rect">
                    <a:avLst/>
                  </a:prstGeom>
                  <a:ln>
                    <a:noFill/>
                  </a:ln>
                  <a:extLst>
                    <a:ext uri="{53640926-AAD7-44d8-BBD7-CCE9431645EC}">
                      <a14:shadowObscured xmlns:a14="http://schemas.microsoft.com/office/drawing/2010/main" xmlns:mv="urn:schemas-microsoft-com:mac:vml" xmlns:mo="http://schemas.microsoft.com/office/mac/office/2008/main" xmlns:w="http://schemas.openxmlformats.org/wordprocessingml/2006/main" xmlns:w10="urn:schemas-microsoft-com:office:word" xmlns:v="urn:schemas-microsoft-com:vml" xmlns:o="urn:schemas-microsoft-com:office:office"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69504" behindDoc="1" locked="1" layoutInCell="1" allowOverlap="1" wp14:anchorId="463A70A8" wp14:editId="4B00A4D0">
          <wp:simplePos x="0" y="0"/>
          <wp:positionH relativeFrom="page">
            <wp:posOffset>-10799445</wp:posOffset>
          </wp:positionH>
          <wp:positionV relativeFrom="page">
            <wp:posOffset>528320</wp:posOffset>
          </wp:positionV>
          <wp:extent cx="7537450" cy="718820"/>
          <wp:effectExtent l="0" t="0" r="6350" b="5080"/>
          <wp:wrapNone/>
          <wp:docPr id="1993751996" name="Grafik 199375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systems_RGB.wmf"/>
                  <pic:cNvPicPr/>
                </pic:nvPicPr>
                <pic:blipFill rotWithShape="1">
                  <a:blip r:embed="rId9" cstate="print">
                    <a:extLst>
                      <a:ext uri="{28A0092B-C50C-407E-A947-70E740481C1C}">
                        <a14:useLocalDpi xmlns:a14="http://schemas.microsoft.com/office/drawing/2010/main" val="0"/>
                      </a:ext>
                    </a:extLst>
                  </a:blip>
                  <a:srcRect t="19806"/>
                  <a:stretch/>
                </pic:blipFill>
                <pic:spPr bwMode="auto">
                  <a:xfrm>
                    <a:off x="0" y="0"/>
                    <a:ext cx="7537450" cy="718820"/>
                  </a:xfrm>
                  <a:prstGeom prst="rect">
                    <a:avLst/>
                  </a:prstGeom>
                  <a:ln>
                    <a:noFill/>
                  </a:ln>
                  <a:extLst>
                    <a:ext uri="{53640926-AAD7-44d8-BBD7-CCE9431645EC}">
                      <a14:shadowObscured xmlns:a14="http://schemas.microsoft.com/office/drawing/2010/main" xmlns:mv="urn:schemas-microsoft-com:mac:vml" xmlns:mo="http://schemas.microsoft.com/office/mac/office/2008/main" xmlns:w="http://schemas.openxmlformats.org/wordprocessingml/2006/main" xmlns:w10="urn:schemas-microsoft-com:office:word" xmlns:v="urn:schemas-microsoft-com:vml" xmlns:o="urn:schemas-microsoft-com:office:office"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68480" behindDoc="1" locked="1" layoutInCell="1" allowOverlap="1" wp14:anchorId="72BF99D9" wp14:editId="3B7E1551">
          <wp:simplePos x="0" y="0"/>
          <wp:positionH relativeFrom="page">
            <wp:posOffset>-10799445</wp:posOffset>
          </wp:positionH>
          <wp:positionV relativeFrom="page">
            <wp:posOffset>528320</wp:posOffset>
          </wp:positionV>
          <wp:extent cx="7557770" cy="721995"/>
          <wp:effectExtent l="0" t="0" r="5080" b="1905"/>
          <wp:wrapNone/>
          <wp:docPr id="2020844108" name="Grafik 202084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balzers_RGB.wmf"/>
                  <pic:cNvPicPr/>
                </pic:nvPicPr>
                <pic:blipFill rotWithShape="1">
                  <a:blip r:embed="rId10" cstate="print">
                    <a:extLst>
                      <a:ext uri="{28A0092B-C50C-407E-A947-70E740481C1C}">
                        <a14:useLocalDpi xmlns:a14="http://schemas.microsoft.com/office/drawing/2010/main" val="0"/>
                      </a:ext>
                    </a:extLst>
                  </a:blip>
                  <a:srcRect t="19747"/>
                  <a:stretch/>
                </pic:blipFill>
                <pic:spPr bwMode="auto">
                  <a:xfrm>
                    <a:off x="0" y="0"/>
                    <a:ext cx="7557770" cy="721995"/>
                  </a:xfrm>
                  <a:prstGeom prst="rect">
                    <a:avLst/>
                  </a:prstGeom>
                  <a:ln>
                    <a:noFill/>
                  </a:ln>
                  <a:extLst>
                    <a:ext uri="{53640926-AAD7-44d8-BBD7-CCE9431645EC}">
                      <a14:shadowObscured xmlns:a14="http://schemas.microsoft.com/office/drawing/2010/main" xmlns:mv="urn:schemas-microsoft-com:mac:vml" xmlns:mo="http://schemas.microsoft.com/office/mac/office/2008/main" xmlns:w="http://schemas.openxmlformats.org/wordprocessingml/2006/main" xmlns:w10="urn:schemas-microsoft-com:office:word" xmlns:v="urn:schemas-microsoft-com:vml" xmlns:o="urn:schemas-microsoft-com:office:office"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67456" behindDoc="1" locked="1" layoutInCell="1" allowOverlap="1" wp14:anchorId="6F048516" wp14:editId="1B7293D5">
          <wp:simplePos x="0" y="0"/>
          <wp:positionH relativeFrom="page">
            <wp:posOffset>-10799445</wp:posOffset>
          </wp:positionH>
          <wp:positionV relativeFrom="page">
            <wp:posOffset>528320</wp:posOffset>
          </wp:positionV>
          <wp:extent cx="7557770" cy="721995"/>
          <wp:effectExtent l="0" t="0" r="5080" b="1905"/>
          <wp:wrapNone/>
          <wp:docPr id="1751844367" name="Grafik 175184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solar_RGB.wmf"/>
                  <pic:cNvPicPr/>
                </pic:nvPicPr>
                <pic:blipFill rotWithShape="1">
                  <a:blip r:embed="rId11" cstate="print">
                    <a:extLst>
                      <a:ext uri="{28A0092B-C50C-407E-A947-70E740481C1C}">
                        <a14:useLocalDpi xmlns:a14="http://schemas.microsoft.com/office/drawing/2010/main" val="0"/>
                      </a:ext>
                    </a:extLst>
                  </a:blip>
                  <a:srcRect t="19747"/>
                  <a:stretch/>
                </pic:blipFill>
                <pic:spPr bwMode="auto">
                  <a:xfrm>
                    <a:off x="0" y="0"/>
                    <a:ext cx="7557770" cy="721995"/>
                  </a:xfrm>
                  <a:prstGeom prst="rect">
                    <a:avLst/>
                  </a:prstGeom>
                  <a:ln>
                    <a:noFill/>
                  </a:ln>
                  <a:extLst>
                    <a:ext uri="{53640926-AAD7-44d8-BBD7-CCE9431645EC}">
                      <a14:shadowObscured xmlns:a14="http://schemas.microsoft.com/office/drawing/2010/main" xmlns:mv="urn:schemas-microsoft-com:mac:vml" xmlns:mo="http://schemas.microsoft.com/office/mac/office/2008/main" xmlns:w="http://schemas.openxmlformats.org/wordprocessingml/2006/main" xmlns:w10="urn:schemas-microsoft-com:office:word" xmlns:v="urn:schemas-microsoft-com:vml" xmlns:o="urn:schemas-microsoft-com:office:office"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66432" behindDoc="1" locked="1" layoutInCell="1" allowOverlap="1" wp14:anchorId="159E0928" wp14:editId="6AD1EE8A">
          <wp:simplePos x="0" y="0"/>
          <wp:positionH relativeFrom="page">
            <wp:posOffset>-10799445</wp:posOffset>
          </wp:positionH>
          <wp:positionV relativeFrom="page">
            <wp:posOffset>528320</wp:posOffset>
          </wp:positionV>
          <wp:extent cx="7557770" cy="721995"/>
          <wp:effectExtent l="0" t="0" r="5080" b="1905"/>
          <wp:wrapNone/>
          <wp:docPr id="1292566796" name="Grafik 129256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leybold_vacuum_RGB.wmf"/>
                  <pic:cNvPicPr/>
                </pic:nvPicPr>
                <pic:blipFill rotWithShape="1">
                  <a:blip r:embed="rId12" cstate="print">
                    <a:extLst>
                      <a:ext uri="{28A0092B-C50C-407E-A947-70E740481C1C}">
                        <a14:useLocalDpi xmlns:a14="http://schemas.microsoft.com/office/drawing/2010/main" val="0"/>
                      </a:ext>
                    </a:extLst>
                  </a:blip>
                  <a:srcRect t="19747"/>
                  <a:stretch/>
                </pic:blipFill>
                <pic:spPr bwMode="auto">
                  <a:xfrm>
                    <a:off x="0" y="0"/>
                    <a:ext cx="7557770" cy="721995"/>
                  </a:xfrm>
                  <a:prstGeom prst="rect">
                    <a:avLst/>
                  </a:prstGeom>
                  <a:ln>
                    <a:noFill/>
                  </a:ln>
                  <a:extLst>
                    <a:ext uri="{53640926-AAD7-44d8-BBD7-CCE9431645EC}">
                      <a14:shadowObscured xmlns:a14="http://schemas.microsoft.com/office/drawing/2010/main" xmlns:mv="urn:schemas-microsoft-com:mac:vml" xmlns:mo="http://schemas.microsoft.com/office/mac/office/2008/main" xmlns:w="http://schemas.openxmlformats.org/wordprocessingml/2006/main" xmlns:w10="urn:schemas-microsoft-com:office:word" xmlns:v="urn:schemas-microsoft-com:vml" xmlns:o="urn:schemas-microsoft-com:office:office"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65408" behindDoc="1" locked="1" layoutInCell="1" allowOverlap="1" wp14:anchorId="12B90804" wp14:editId="5F7539DF">
          <wp:simplePos x="0" y="0"/>
          <wp:positionH relativeFrom="page">
            <wp:posOffset>-10799445</wp:posOffset>
          </wp:positionH>
          <wp:positionV relativeFrom="page">
            <wp:posOffset>528320</wp:posOffset>
          </wp:positionV>
          <wp:extent cx="7557770" cy="721995"/>
          <wp:effectExtent l="0" t="0" r="5080" b="1905"/>
          <wp:wrapNone/>
          <wp:docPr id="815846191" name="Grafik 81584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fairfield_RGB.wmf"/>
                  <pic:cNvPicPr/>
                </pic:nvPicPr>
                <pic:blipFill rotWithShape="1">
                  <a:blip r:embed="rId13" cstate="print">
                    <a:extLst>
                      <a:ext uri="{28A0092B-C50C-407E-A947-70E740481C1C}">
                        <a14:useLocalDpi xmlns:a14="http://schemas.microsoft.com/office/drawing/2010/main" val="0"/>
                      </a:ext>
                    </a:extLst>
                  </a:blip>
                  <a:srcRect t="19747"/>
                  <a:stretch/>
                </pic:blipFill>
                <pic:spPr bwMode="auto">
                  <a:xfrm>
                    <a:off x="0" y="0"/>
                    <a:ext cx="7557770" cy="721995"/>
                  </a:xfrm>
                  <a:prstGeom prst="rect">
                    <a:avLst/>
                  </a:prstGeom>
                  <a:ln>
                    <a:noFill/>
                  </a:ln>
                  <a:extLst>
                    <a:ext uri="{53640926-AAD7-44d8-BBD7-CCE9431645EC}">
                      <a14:shadowObscured xmlns:a14="http://schemas.microsoft.com/office/drawing/2010/main" xmlns:mv="urn:schemas-microsoft-com:mac:vml" xmlns:mo="http://schemas.microsoft.com/office/mac/office/2008/main" xmlns:w="http://schemas.openxmlformats.org/wordprocessingml/2006/main" xmlns:w10="urn:schemas-microsoft-com:office:word" xmlns:v="urn:schemas-microsoft-com:vml" xmlns:o="urn:schemas-microsoft-com:office:office"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64384" behindDoc="1" locked="1" layoutInCell="1" allowOverlap="1" wp14:anchorId="2F3A1799" wp14:editId="62A81E86">
          <wp:simplePos x="0" y="0"/>
          <wp:positionH relativeFrom="page">
            <wp:posOffset>-10799445</wp:posOffset>
          </wp:positionH>
          <wp:positionV relativeFrom="page">
            <wp:posOffset>528320</wp:posOffset>
          </wp:positionV>
          <wp:extent cx="7557770" cy="721995"/>
          <wp:effectExtent l="0" t="0" r="5080" b="1905"/>
          <wp:wrapNone/>
          <wp:docPr id="43585178" name="Grafik 4358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graziano_RGB.wmf"/>
                  <pic:cNvPicPr/>
                </pic:nvPicPr>
                <pic:blipFill rotWithShape="1">
                  <a:blip r:embed="rId14" cstate="print">
                    <a:extLst>
                      <a:ext uri="{28A0092B-C50C-407E-A947-70E740481C1C}">
                        <a14:useLocalDpi xmlns:a14="http://schemas.microsoft.com/office/drawing/2010/main" val="0"/>
                      </a:ext>
                    </a:extLst>
                  </a:blip>
                  <a:srcRect t="19747"/>
                  <a:stretch/>
                </pic:blipFill>
                <pic:spPr bwMode="auto">
                  <a:xfrm>
                    <a:off x="0" y="0"/>
                    <a:ext cx="7557770" cy="721995"/>
                  </a:xfrm>
                  <a:prstGeom prst="rect">
                    <a:avLst/>
                  </a:prstGeom>
                  <a:ln>
                    <a:noFill/>
                  </a:ln>
                  <a:extLst>
                    <a:ext uri="{53640926-AAD7-44d8-BBD7-CCE9431645EC}">
                      <a14:shadowObscured xmlns:a14="http://schemas.microsoft.com/office/drawing/2010/main" xmlns:mv="urn:schemas-microsoft-com:mac:vml" xmlns:mo="http://schemas.microsoft.com/office/mac/office/2008/main" xmlns:w="http://schemas.openxmlformats.org/wordprocessingml/2006/main" xmlns:w10="urn:schemas-microsoft-com:office:word" xmlns:v="urn:schemas-microsoft-com:vml" xmlns:o="urn:schemas-microsoft-com:office:office"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63360" behindDoc="1" locked="1" layoutInCell="1" allowOverlap="1" wp14:anchorId="66A7E1A1" wp14:editId="5187CD5B">
          <wp:simplePos x="0" y="0"/>
          <wp:positionH relativeFrom="page">
            <wp:posOffset>-10799445</wp:posOffset>
          </wp:positionH>
          <wp:positionV relativeFrom="page">
            <wp:posOffset>528320</wp:posOffset>
          </wp:positionV>
          <wp:extent cx="7557770" cy="721995"/>
          <wp:effectExtent l="0" t="0" r="5080" b="1905"/>
          <wp:wrapNone/>
          <wp:docPr id="570044421" name="Grafik 57004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textile_components_RGB.wmf"/>
                  <pic:cNvPicPr/>
                </pic:nvPicPr>
                <pic:blipFill rotWithShape="1">
                  <a:blip r:embed="rId15" cstate="print">
                    <a:extLst>
                      <a:ext uri="{28A0092B-C50C-407E-A947-70E740481C1C}">
                        <a14:useLocalDpi xmlns:a14="http://schemas.microsoft.com/office/drawing/2010/main" val="0"/>
                      </a:ext>
                    </a:extLst>
                  </a:blip>
                  <a:srcRect t="19747"/>
                  <a:stretch/>
                </pic:blipFill>
                <pic:spPr bwMode="auto">
                  <a:xfrm>
                    <a:off x="0" y="0"/>
                    <a:ext cx="7557770" cy="721995"/>
                  </a:xfrm>
                  <a:prstGeom prst="rect">
                    <a:avLst/>
                  </a:prstGeom>
                  <a:ln>
                    <a:noFill/>
                  </a:ln>
                  <a:extLst>
                    <a:ext uri="{53640926-AAD7-44d8-BBD7-CCE9431645EC}">
                      <a14:shadowObscured xmlns:a14="http://schemas.microsoft.com/office/drawing/2010/main" xmlns:mv="urn:schemas-microsoft-com:mac:vml" xmlns:mo="http://schemas.microsoft.com/office/mac/office/2008/main" xmlns:w="http://schemas.openxmlformats.org/wordprocessingml/2006/main" xmlns:w10="urn:schemas-microsoft-com:office:word" xmlns:v="urn:schemas-microsoft-com:vml" xmlns:o="urn:schemas-microsoft-com:office:office"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62336" behindDoc="1" locked="1" layoutInCell="1" allowOverlap="1" wp14:anchorId="61DDFD2A" wp14:editId="1C461DAF">
          <wp:simplePos x="0" y="0"/>
          <wp:positionH relativeFrom="page">
            <wp:posOffset>-10799445</wp:posOffset>
          </wp:positionH>
          <wp:positionV relativeFrom="page">
            <wp:posOffset>528320</wp:posOffset>
          </wp:positionV>
          <wp:extent cx="7557770" cy="721995"/>
          <wp:effectExtent l="0" t="0" r="5080" b="1905"/>
          <wp:wrapNone/>
          <wp:docPr id="1421150272" name="Grafik 142115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schlafhorst_RGB.wmf"/>
                  <pic:cNvPicPr/>
                </pic:nvPicPr>
                <pic:blipFill rotWithShape="1">
                  <a:blip r:embed="rId16" cstate="print">
                    <a:extLst>
                      <a:ext uri="{28A0092B-C50C-407E-A947-70E740481C1C}">
                        <a14:useLocalDpi xmlns:a14="http://schemas.microsoft.com/office/drawing/2010/main" val="0"/>
                      </a:ext>
                    </a:extLst>
                  </a:blip>
                  <a:srcRect t="19747"/>
                  <a:stretch/>
                </pic:blipFill>
                <pic:spPr bwMode="auto">
                  <a:xfrm>
                    <a:off x="0" y="0"/>
                    <a:ext cx="7557770" cy="721995"/>
                  </a:xfrm>
                  <a:prstGeom prst="rect">
                    <a:avLst/>
                  </a:prstGeom>
                  <a:ln>
                    <a:noFill/>
                  </a:ln>
                  <a:extLst>
                    <a:ext uri="{53640926-AAD7-44d8-BBD7-CCE9431645EC}">
                      <a14:shadowObscured xmlns:a14="http://schemas.microsoft.com/office/drawing/2010/main" xmlns:mv="urn:schemas-microsoft-com:mac:vml" xmlns:mo="http://schemas.microsoft.com/office/mac/office/2008/main" xmlns:w="http://schemas.openxmlformats.org/wordprocessingml/2006/main" xmlns:w10="urn:schemas-microsoft-com:office:word" xmlns:v="urn:schemas-microsoft-com:vml" xmlns:o="urn:schemas-microsoft-com:office:office"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61312" behindDoc="1" locked="1" layoutInCell="1" allowOverlap="1" wp14:anchorId="48ED8BDB" wp14:editId="5C1B1CC2">
          <wp:simplePos x="0" y="0"/>
          <wp:positionH relativeFrom="page">
            <wp:posOffset>-10799445</wp:posOffset>
          </wp:positionH>
          <wp:positionV relativeFrom="page">
            <wp:posOffset>528320</wp:posOffset>
          </wp:positionV>
          <wp:extent cx="7557770" cy="721995"/>
          <wp:effectExtent l="0" t="0" r="5080" b="1905"/>
          <wp:wrapNone/>
          <wp:docPr id="1190556664" name="Grafik 119055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saurer_RGB.wmf"/>
                  <pic:cNvPicPr/>
                </pic:nvPicPr>
                <pic:blipFill rotWithShape="1">
                  <a:blip r:embed="rId17" cstate="print">
                    <a:extLst>
                      <a:ext uri="{28A0092B-C50C-407E-A947-70E740481C1C}">
                        <a14:useLocalDpi xmlns:a14="http://schemas.microsoft.com/office/drawing/2010/main" val="0"/>
                      </a:ext>
                    </a:extLst>
                  </a:blip>
                  <a:srcRect t="19747"/>
                  <a:stretch/>
                </pic:blipFill>
                <pic:spPr bwMode="auto">
                  <a:xfrm>
                    <a:off x="0" y="0"/>
                    <a:ext cx="7557770" cy="721995"/>
                  </a:xfrm>
                  <a:prstGeom prst="rect">
                    <a:avLst/>
                  </a:prstGeom>
                  <a:ln>
                    <a:noFill/>
                  </a:ln>
                  <a:extLst>
                    <a:ext uri="{53640926-AAD7-44d8-BBD7-CCE9431645EC}">
                      <a14:shadowObscured xmlns:a14="http://schemas.microsoft.com/office/drawing/2010/main" xmlns:mv="urn:schemas-microsoft-com:mac:vml" xmlns:mo="http://schemas.microsoft.com/office/mac/office/2008/main" xmlns:w="http://schemas.openxmlformats.org/wordprocessingml/2006/main" xmlns:w10="urn:schemas-microsoft-com:office:word" xmlns:v="urn:schemas-microsoft-com:vml" xmlns:o="urn:schemas-microsoft-com:office:office"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60288" behindDoc="1" locked="1" layoutInCell="1" allowOverlap="1" wp14:anchorId="172B3444" wp14:editId="6F80DCDB">
          <wp:simplePos x="0" y="0"/>
          <wp:positionH relativeFrom="page">
            <wp:posOffset>-10799445</wp:posOffset>
          </wp:positionH>
          <wp:positionV relativeFrom="page">
            <wp:posOffset>528320</wp:posOffset>
          </wp:positionV>
          <wp:extent cx="7557770" cy="721995"/>
          <wp:effectExtent l="0" t="0" r="5080" b="1905"/>
          <wp:wrapNone/>
          <wp:docPr id="1364843011" name="Grafik 1364843011" descr="C:\Dokumente und Einstellungen\Fabian Müller\Desktop\Oerlikon Templates\wmf\oe_letter_head_neumag_RG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Fabian Müller\Desktop\Oerlikon Templates\wmf\oe_letter_head_neumag_RGB.wm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9747"/>
                  <a:stretch/>
                </pic:blipFill>
                <pic:spPr bwMode="auto">
                  <a:xfrm>
                    <a:off x="0" y="0"/>
                    <a:ext cx="7557770" cy="721995"/>
                  </a:xfrm>
                  <a:prstGeom prst="rect">
                    <a:avLst/>
                  </a:prstGeom>
                  <a:noFill/>
                  <a:ln>
                    <a:noFill/>
                  </a:ln>
                  <a:extLst>
                    <a:ext uri="{53640926-AAD7-44d8-BBD7-CCE9431645EC}">
                      <a14:shadowObscured xmlns:a14="http://schemas.microsoft.com/office/drawing/2010/main" xmlns:mv="urn:schemas-microsoft-com:mac:vml" xmlns:mo="http://schemas.microsoft.com/office/mac/office/2008/main" xmlns:w="http://schemas.openxmlformats.org/wordprocessingml/2006/main" xmlns:w10="urn:schemas-microsoft-com:office:word" xmlns:v="urn:schemas-microsoft-com:vml" xmlns:o="urn:schemas-microsoft-com:office:office"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p w14:paraId="27435A88" w14:textId="77777777" w:rsidR="00504642" w:rsidRDefault="00AF6793">
    <w:pPr>
      <w:pStyle w:val="Kopfzeile"/>
    </w:pPr>
    <w:r>
      <w:rPr>
        <w:noProof/>
        <w:lang w:val="de-DE" w:eastAsia="zh-CN"/>
      </w:rPr>
      <w:drawing>
        <wp:anchor distT="0" distB="0" distL="114300" distR="114300" simplePos="0" relativeHeight="251659264" behindDoc="1" locked="0" layoutInCell="1" allowOverlap="1" wp14:anchorId="3DA5BAB0" wp14:editId="19F7D8F7">
          <wp:simplePos x="0" y="0"/>
          <wp:positionH relativeFrom="page">
            <wp:posOffset>-10799445</wp:posOffset>
          </wp:positionH>
          <wp:positionV relativeFrom="page">
            <wp:posOffset>528320</wp:posOffset>
          </wp:positionV>
          <wp:extent cx="7557770" cy="721360"/>
          <wp:effectExtent l="0" t="0" r="5080" b="2540"/>
          <wp:wrapNone/>
          <wp:docPr id="783409672" name="Grafik 783409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barmag_RGB.wmf"/>
                  <pic:cNvPicPr/>
                </pic:nvPicPr>
                <pic:blipFill rotWithShape="1">
                  <a:blip r:embed="rId19" cstate="print">
                    <a:extLst>
                      <a:ext uri="{28A0092B-C50C-407E-A947-70E740481C1C}">
                        <a14:useLocalDpi xmlns:a14="http://schemas.microsoft.com/office/drawing/2010/main" val="0"/>
                      </a:ext>
                    </a:extLst>
                  </a:blip>
                  <a:srcRect t="19751"/>
                  <a:stretch/>
                </pic:blipFill>
                <pic:spPr bwMode="auto">
                  <a:xfrm>
                    <a:off x="0" y="0"/>
                    <a:ext cx="7557770" cy="721360"/>
                  </a:xfrm>
                  <a:prstGeom prst="rect">
                    <a:avLst/>
                  </a:prstGeom>
                  <a:ln>
                    <a:noFill/>
                  </a:ln>
                  <a:extLst>
                    <a:ext uri="{53640926-AAD7-44d8-BBD7-CCE9431645EC}">
                      <a14:shadowObscured xmlns:a14="http://schemas.microsoft.com/office/drawing/2010/main" xmlns:mv="urn:schemas-microsoft-com:mac:vml" xmlns:mo="http://schemas.microsoft.com/office/mac/office/2008/main" xmlns:w="http://schemas.openxmlformats.org/wordprocessingml/2006/main" xmlns:w10="urn:schemas-microsoft-com:office:word" xmlns:v="urn:schemas-microsoft-com:vml" xmlns:o="urn:schemas-microsoft-com:office:office"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p w14:paraId="5DF4D6C4" w14:textId="77777777" w:rsidR="00504642" w:rsidRDefault="00AF6793">
    <w:pPr>
      <w:pStyle w:val="Kopfzeile"/>
    </w:pPr>
    <w:r>
      <w:rPr>
        <w:noProof/>
        <w:lang w:val="de-DE" w:eastAsia="zh-CN"/>
      </w:rPr>
      <w:drawing>
        <wp:anchor distT="0" distB="0" distL="114300" distR="114300" simplePos="0" relativeHeight="251676672" behindDoc="0" locked="0" layoutInCell="1" allowOverlap="1" wp14:anchorId="544B4C34" wp14:editId="67B743E0">
          <wp:simplePos x="0" y="0"/>
          <wp:positionH relativeFrom="column">
            <wp:posOffset>4938065</wp:posOffset>
          </wp:positionH>
          <wp:positionV relativeFrom="paragraph">
            <wp:posOffset>74930</wp:posOffset>
          </wp:positionV>
          <wp:extent cx="892175" cy="432435"/>
          <wp:effectExtent l="0" t="0" r="3175" b="5715"/>
          <wp:wrapNone/>
          <wp:docPr id="7490637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2175" cy="4324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E4A52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66EF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E4D2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21211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5CED1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F01B0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798F7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F4BE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56B3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C88D4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177AE"/>
    <w:multiLevelType w:val="hybridMultilevel"/>
    <w:tmpl w:val="490475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EB0EA5"/>
    <w:multiLevelType w:val="hybridMultilevel"/>
    <w:tmpl w:val="162E59B8"/>
    <w:lvl w:ilvl="0" w:tplc="A69E8202">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8F3D92"/>
    <w:multiLevelType w:val="hybridMultilevel"/>
    <w:tmpl w:val="BDB68DE4"/>
    <w:lvl w:ilvl="0" w:tplc="F40619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3F096D"/>
    <w:multiLevelType w:val="hybridMultilevel"/>
    <w:tmpl w:val="DC7C279A"/>
    <w:lvl w:ilvl="0" w:tplc="C9881736">
      <w:start w:val="1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1E80464"/>
    <w:multiLevelType w:val="hybridMultilevel"/>
    <w:tmpl w:val="38D24AA2"/>
    <w:lvl w:ilvl="0" w:tplc="82349FFC">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43137D"/>
    <w:multiLevelType w:val="hybridMultilevel"/>
    <w:tmpl w:val="045806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A61125D"/>
    <w:multiLevelType w:val="hybridMultilevel"/>
    <w:tmpl w:val="3CBC43CA"/>
    <w:lvl w:ilvl="0" w:tplc="82349FFC">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4428F7"/>
    <w:multiLevelType w:val="hybridMultilevel"/>
    <w:tmpl w:val="785E2624"/>
    <w:lvl w:ilvl="0" w:tplc="A4CEE0B4">
      <w:start w:val="1"/>
      <w:numFmt w:val="bullet"/>
      <w:lvlText w:val=""/>
      <w:lvlJc w:val="left"/>
      <w:pPr>
        <w:tabs>
          <w:tab w:val="num" w:pos="720"/>
        </w:tabs>
        <w:ind w:left="720" w:hanging="360"/>
      </w:pPr>
      <w:rPr>
        <w:rFonts w:ascii="Wingdings" w:hAnsi="Wingdings" w:hint="default"/>
      </w:rPr>
    </w:lvl>
    <w:lvl w:ilvl="1" w:tplc="10EA543C" w:tentative="1">
      <w:start w:val="1"/>
      <w:numFmt w:val="bullet"/>
      <w:lvlText w:val=""/>
      <w:lvlJc w:val="left"/>
      <w:pPr>
        <w:tabs>
          <w:tab w:val="num" w:pos="1440"/>
        </w:tabs>
        <w:ind w:left="1440" w:hanging="360"/>
      </w:pPr>
      <w:rPr>
        <w:rFonts w:ascii="Wingdings" w:hAnsi="Wingdings" w:hint="default"/>
      </w:rPr>
    </w:lvl>
    <w:lvl w:ilvl="2" w:tplc="19AAD634" w:tentative="1">
      <w:start w:val="1"/>
      <w:numFmt w:val="bullet"/>
      <w:lvlText w:val=""/>
      <w:lvlJc w:val="left"/>
      <w:pPr>
        <w:tabs>
          <w:tab w:val="num" w:pos="2160"/>
        </w:tabs>
        <w:ind w:left="2160" w:hanging="360"/>
      </w:pPr>
      <w:rPr>
        <w:rFonts w:ascii="Wingdings" w:hAnsi="Wingdings" w:hint="default"/>
      </w:rPr>
    </w:lvl>
    <w:lvl w:ilvl="3" w:tplc="44A6FC00" w:tentative="1">
      <w:start w:val="1"/>
      <w:numFmt w:val="bullet"/>
      <w:lvlText w:val=""/>
      <w:lvlJc w:val="left"/>
      <w:pPr>
        <w:tabs>
          <w:tab w:val="num" w:pos="2880"/>
        </w:tabs>
        <w:ind w:left="2880" w:hanging="360"/>
      </w:pPr>
      <w:rPr>
        <w:rFonts w:ascii="Wingdings" w:hAnsi="Wingdings" w:hint="default"/>
      </w:rPr>
    </w:lvl>
    <w:lvl w:ilvl="4" w:tplc="3892AEC6" w:tentative="1">
      <w:start w:val="1"/>
      <w:numFmt w:val="bullet"/>
      <w:lvlText w:val=""/>
      <w:lvlJc w:val="left"/>
      <w:pPr>
        <w:tabs>
          <w:tab w:val="num" w:pos="3600"/>
        </w:tabs>
        <w:ind w:left="3600" w:hanging="360"/>
      </w:pPr>
      <w:rPr>
        <w:rFonts w:ascii="Wingdings" w:hAnsi="Wingdings" w:hint="default"/>
      </w:rPr>
    </w:lvl>
    <w:lvl w:ilvl="5" w:tplc="7CD45C8A" w:tentative="1">
      <w:start w:val="1"/>
      <w:numFmt w:val="bullet"/>
      <w:lvlText w:val=""/>
      <w:lvlJc w:val="left"/>
      <w:pPr>
        <w:tabs>
          <w:tab w:val="num" w:pos="4320"/>
        </w:tabs>
        <w:ind w:left="4320" w:hanging="360"/>
      </w:pPr>
      <w:rPr>
        <w:rFonts w:ascii="Wingdings" w:hAnsi="Wingdings" w:hint="default"/>
      </w:rPr>
    </w:lvl>
    <w:lvl w:ilvl="6" w:tplc="787A83B8" w:tentative="1">
      <w:start w:val="1"/>
      <w:numFmt w:val="bullet"/>
      <w:lvlText w:val=""/>
      <w:lvlJc w:val="left"/>
      <w:pPr>
        <w:tabs>
          <w:tab w:val="num" w:pos="5040"/>
        </w:tabs>
        <w:ind w:left="5040" w:hanging="360"/>
      </w:pPr>
      <w:rPr>
        <w:rFonts w:ascii="Wingdings" w:hAnsi="Wingdings" w:hint="default"/>
      </w:rPr>
    </w:lvl>
    <w:lvl w:ilvl="7" w:tplc="A71420AA" w:tentative="1">
      <w:start w:val="1"/>
      <w:numFmt w:val="bullet"/>
      <w:lvlText w:val=""/>
      <w:lvlJc w:val="left"/>
      <w:pPr>
        <w:tabs>
          <w:tab w:val="num" w:pos="5760"/>
        </w:tabs>
        <w:ind w:left="5760" w:hanging="360"/>
      </w:pPr>
      <w:rPr>
        <w:rFonts w:ascii="Wingdings" w:hAnsi="Wingdings" w:hint="default"/>
      </w:rPr>
    </w:lvl>
    <w:lvl w:ilvl="8" w:tplc="A48E5FA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DB5732"/>
    <w:multiLevelType w:val="hybridMultilevel"/>
    <w:tmpl w:val="B7246E18"/>
    <w:lvl w:ilvl="0" w:tplc="0409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6680425"/>
    <w:multiLevelType w:val="hybridMultilevel"/>
    <w:tmpl w:val="3D3A26AC"/>
    <w:lvl w:ilvl="0" w:tplc="04090005">
      <w:start w:val="1"/>
      <w:numFmt w:val="bullet"/>
      <w:lvlText w:val=""/>
      <w:lvlJc w:val="left"/>
      <w:pPr>
        <w:tabs>
          <w:tab w:val="num" w:pos="786"/>
        </w:tabs>
        <w:ind w:left="786" w:hanging="360"/>
      </w:pPr>
      <w:rPr>
        <w:rFonts w:ascii="Wingdings" w:hAnsi="Wingdings" w:hint="default"/>
      </w:rPr>
    </w:lvl>
    <w:lvl w:ilvl="1" w:tplc="A27AC684">
      <w:start w:val="1"/>
      <w:numFmt w:val="bullet"/>
      <w:lvlText w:val="•"/>
      <w:lvlJc w:val="left"/>
      <w:pPr>
        <w:tabs>
          <w:tab w:val="num" w:pos="1506"/>
        </w:tabs>
        <w:ind w:left="1506" w:hanging="360"/>
      </w:pPr>
      <w:rPr>
        <w:rFonts w:ascii="Arial" w:hAnsi="Arial" w:hint="default"/>
      </w:rPr>
    </w:lvl>
    <w:lvl w:ilvl="2" w:tplc="47AAB0A2" w:tentative="1">
      <w:start w:val="1"/>
      <w:numFmt w:val="bullet"/>
      <w:lvlText w:val="•"/>
      <w:lvlJc w:val="left"/>
      <w:pPr>
        <w:tabs>
          <w:tab w:val="num" w:pos="2226"/>
        </w:tabs>
        <w:ind w:left="2226" w:hanging="360"/>
      </w:pPr>
      <w:rPr>
        <w:rFonts w:ascii="Arial" w:hAnsi="Arial" w:hint="default"/>
      </w:rPr>
    </w:lvl>
    <w:lvl w:ilvl="3" w:tplc="D6F8AA5C" w:tentative="1">
      <w:start w:val="1"/>
      <w:numFmt w:val="bullet"/>
      <w:lvlText w:val="•"/>
      <w:lvlJc w:val="left"/>
      <w:pPr>
        <w:tabs>
          <w:tab w:val="num" w:pos="2946"/>
        </w:tabs>
        <w:ind w:left="2946" w:hanging="360"/>
      </w:pPr>
      <w:rPr>
        <w:rFonts w:ascii="Arial" w:hAnsi="Arial" w:hint="default"/>
      </w:rPr>
    </w:lvl>
    <w:lvl w:ilvl="4" w:tplc="3104BB12" w:tentative="1">
      <w:start w:val="1"/>
      <w:numFmt w:val="bullet"/>
      <w:lvlText w:val="•"/>
      <w:lvlJc w:val="left"/>
      <w:pPr>
        <w:tabs>
          <w:tab w:val="num" w:pos="3666"/>
        </w:tabs>
        <w:ind w:left="3666" w:hanging="360"/>
      </w:pPr>
      <w:rPr>
        <w:rFonts w:ascii="Arial" w:hAnsi="Arial" w:hint="default"/>
      </w:rPr>
    </w:lvl>
    <w:lvl w:ilvl="5" w:tplc="10F619FC" w:tentative="1">
      <w:start w:val="1"/>
      <w:numFmt w:val="bullet"/>
      <w:lvlText w:val="•"/>
      <w:lvlJc w:val="left"/>
      <w:pPr>
        <w:tabs>
          <w:tab w:val="num" w:pos="4386"/>
        </w:tabs>
        <w:ind w:left="4386" w:hanging="360"/>
      </w:pPr>
      <w:rPr>
        <w:rFonts w:ascii="Arial" w:hAnsi="Arial" w:hint="default"/>
      </w:rPr>
    </w:lvl>
    <w:lvl w:ilvl="6" w:tplc="5C0A5B64" w:tentative="1">
      <w:start w:val="1"/>
      <w:numFmt w:val="bullet"/>
      <w:lvlText w:val="•"/>
      <w:lvlJc w:val="left"/>
      <w:pPr>
        <w:tabs>
          <w:tab w:val="num" w:pos="5106"/>
        </w:tabs>
        <w:ind w:left="5106" w:hanging="360"/>
      </w:pPr>
      <w:rPr>
        <w:rFonts w:ascii="Arial" w:hAnsi="Arial" w:hint="default"/>
      </w:rPr>
    </w:lvl>
    <w:lvl w:ilvl="7" w:tplc="6FEE9AD8" w:tentative="1">
      <w:start w:val="1"/>
      <w:numFmt w:val="bullet"/>
      <w:lvlText w:val="•"/>
      <w:lvlJc w:val="left"/>
      <w:pPr>
        <w:tabs>
          <w:tab w:val="num" w:pos="5826"/>
        </w:tabs>
        <w:ind w:left="5826" w:hanging="360"/>
      </w:pPr>
      <w:rPr>
        <w:rFonts w:ascii="Arial" w:hAnsi="Arial" w:hint="default"/>
      </w:rPr>
    </w:lvl>
    <w:lvl w:ilvl="8" w:tplc="CCC8D106" w:tentative="1">
      <w:start w:val="1"/>
      <w:numFmt w:val="bullet"/>
      <w:lvlText w:val="•"/>
      <w:lvlJc w:val="left"/>
      <w:pPr>
        <w:tabs>
          <w:tab w:val="num" w:pos="6546"/>
        </w:tabs>
        <w:ind w:left="6546" w:hanging="360"/>
      </w:pPr>
      <w:rPr>
        <w:rFonts w:ascii="Arial" w:hAnsi="Arial" w:hint="default"/>
      </w:rPr>
    </w:lvl>
  </w:abstractNum>
  <w:abstractNum w:abstractNumId="20" w15:restartNumberingAfterBreak="0">
    <w:nsid w:val="375168C0"/>
    <w:multiLevelType w:val="hybridMultilevel"/>
    <w:tmpl w:val="CBE6CB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CC3AD2"/>
    <w:multiLevelType w:val="hybridMultilevel"/>
    <w:tmpl w:val="8904F162"/>
    <w:lvl w:ilvl="0" w:tplc="CC7E9B84">
      <w:start w:val="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A0767A0"/>
    <w:multiLevelType w:val="hybridMultilevel"/>
    <w:tmpl w:val="BE1CE1BC"/>
    <w:lvl w:ilvl="0" w:tplc="939E7BBE">
      <w:numFmt w:val="bullet"/>
      <w:lvlText w:val="-"/>
      <w:lvlJc w:val="left"/>
      <w:pPr>
        <w:ind w:left="502" w:hanging="360"/>
      </w:pPr>
      <w:rPr>
        <w:rFonts w:ascii="Arial" w:eastAsia="DengXian" w:hAnsi="Arial" w:cs="Arial" w:hint="default"/>
      </w:rPr>
    </w:lvl>
    <w:lvl w:ilvl="1" w:tplc="08070003">
      <w:start w:val="1"/>
      <w:numFmt w:val="bullet"/>
      <w:lvlText w:val="o"/>
      <w:lvlJc w:val="left"/>
      <w:pPr>
        <w:ind w:left="1222" w:hanging="360"/>
      </w:pPr>
      <w:rPr>
        <w:rFonts w:ascii="Courier New" w:hAnsi="Courier New" w:cs="Courier New" w:hint="default"/>
      </w:rPr>
    </w:lvl>
    <w:lvl w:ilvl="2" w:tplc="08070005">
      <w:start w:val="1"/>
      <w:numFmt w:val="bullet"/>
      <w:lvlText w:val=""/>
      <w:lvlJc w:val="left"/>
      <w:pPr>
        <w:ind w:left="1942" w:hanging="360"/>
      </w:pPr>
      <w:rPr>
        <w:rFonts w:ascii="Wingdings" w:hAnsi="Wingdings" w:hint="default"/>
      </w:rPr>
    </w:lvl>
    <w:lvl w:ilvl="3" w:tplc="08070001">
      <w:start w:val="1"/>
      <w:numFmt w:val="bullet"/>
      <w:lvlText w:val=""/>
      <w:lvlJc w:val="left"/>
      <w:pPr>
        <w:ind w:left="2662" w:hanging="360"/>
      </w:pPr>
      <w:rPr>
        <w:rFonts w:ascii="Symbol" w:hAnsi="Symbol" w:hint="default"/>
      </w:rPr>
    </w:lvl>
    <w:lvl w:ilvl="4" w:tplc="08070003">
      <w:start w:val="1"/>
      <w:numFmt w:val="bullet"/>
      <w:lvlText w:val="o"/>
      <w:lvlJc w:val="left"/>
      <w:pPr>
        <w:ind w:left="3382" w:hanging="360"/>
      </w:pPr>
      <w:rPr>
        <w:rFonts w:ascii="Courier New" w:hAnsi="Courier New" w:cs="Courier New" w:hint="default"/>
      </w:rPr>
    </w:lvl>
    <w:lvl w:ilvl="5" w:tplc="08070005">
      <w:start w:val="1"/>
      <w:numFmt w:val="bullet"/>
      <w:lvlText w:val=""/>
      <w:lvlJc w:val="left"/>
      <w:pPr>
        <w:ind w:left="4102" w:hanging="360"/>
      </w:pPr>
      <w:rPr>
        <w:rFonts w:ascii="Wingdings" w:hAnsi="Wingdings" w:hint="default"/>
      </w:rPr>
    </w:lvl>
    <w:lvl w:ilvl="6" w:tplc="08070001">
      <w:start w:val="1"/>
      <w:numFmt w:val="bullet"/>
      <w:lvlText w:val=""/>
      <w:lvlJc w:val="left"/>
      <w:pPr>
        <w:ind w:left="4822" w:hanging="360"/>
      </w:pPr>
      <w:rPr>
        <w:rFonts w:ascii="Symbol" w:hAnsi="Symbol" w:hint="default"/>
      </w:rPr>
    </w:lvl>
    <w:lvl w:ilvl="7" w:tplc="08070003">
      <w:start w:val="1"/>
      <w:numFmt w:val="bullet"/>
      <w:lvlText w:val="o"/>
      <w:lvlJc w:val="left"/>
      <w:pPr>
        <w:ind w:left="5542" w:hanging="360"/>
      </w:pPr>
      <w:rPr>
        <w:rFonts w:ascii="Courier New" w:hAnsi="Courier New" w:cs="Courier New" w:hint="default"/>
      </w:rPr>
    </w:lvl>
    <w:lvl w:ilvl="8" w:tplc="08070005">
      <w:start w:val="1"/>
      <w:numFmt w:val="bullet"/>
      <w:lvlText w:val=""/>
      <w:lvlJc w:val="left"/>
      <w:pPr>
        <w:ind w:left="6262" w:hanging="360"/>
      </w:pPr>
      <w:rPr>
        <w:rFonts w:ascii="Wingdings" w:hAnsi="Wingdings" w:hint="default"/>
      </w:rPr>
    </w:lvl>
  </w:abstractNum>
  <w:abstractNum w:abstractNumId="23" w15:restartNumberingAfterBreak="0">
    <w:nsid w:val="495F77AF"/>
    <w:multiLevelType w:val="hybridMultilevel"/>
    <w:tmpl w:val="67A46092"/>
    <w:lvl w:ilvl="0" w:tplc="8F04F4D6">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DE4670F"/>
    <w:multiLevelType w:val="hybridMultilevel"/>
    <w:tmpl w:val="FE1E4C58"/>
    <w:lvl w:ilvl="0" w:tplc="4E2A3466">
      <w:start w:val="1"/>
      <w:numFmt w:val="bullet"/>
      <w:lvlText w:val="•"/>
      <w:lvlJc w:val="left"/>
      <w:pPr>
        <w:tabs>
          <w:tab w:val="num" w:pos="720"/>
        </w:tabs>
        <w:ind w:left="720" w:hanging="360"/>
      </w:pPr>
      <w:rPr>
        <w:rFonts w:ascii="Arial" w:hAnsi="Arial" w:hint="default"/>
      </w:rPr>
    </w:lvl>
    <w:lvl w:ilvl="1" w:tplc="A27AC684" w:tentative="1">
      <w:start w:val="1"/>
      <w:numFmt w:val="bullet"/>
      <w:lvlText w:val="•"/>
      <w:lvlJc w:val="left"/>
      <w:pPr>
        <w:tabs>
          <w:tab w:val="num" w:pos="1440"/>
        </w:tabs>
        <w:ind w:left="1440" w:hanging="360"/>
      </w:pPr>
      <w:rPr>
        <w:rFonts w:ascii="Arial" w:hAnsi="Arial" w:hint="default"/>
      </w:rPr>
    </w:lvl>
    <w:lvl w:ilvl="2" w:tplc="47AAB0A2" w:tentative="1">
      <w:start w:val="1"/>
      <w:numFmt w:val="bullet"/>
      <w:lvlText w:val="•"/>
      <w:lvlJc w:val="left"/>
      <w:pPr>
        <w:tabs>
          <w:tab w:val="num" w:pos="2160"/>
        </w:tabs>
        <w:ind w:left="2160" w:hanging="360"/>
      </w:pPr>
      <w:rPr>
        <w:rFonts w:ascii="Arial" w:hAnsi="Arial" w:hint="default"/>
      </w:rPr>
    </w:lvl>
    <w:lvl w:ilvl="3" w:tplc="D6F8AA5C" w:tentative="1">
      <w:start w:val="1"/>
      <w:numFmt w:val="bullet"/>
      <w:lvlText w:val="•"/>
      <w:lvlJc w:val="left"/>
      <w:pPr>
        <w:tabs>
          <w:tab w:val="num" w:pos="2880"/>
        </w:tabs>
        <w:ind w:left="2880" w:hanging="360"/>
      </w:pPr>
      <w:rPr>
        <w:rFonts w:ascii="Arial" w:hAnsi="Arial" w:hint="default"/>
      </w:rPr>
    </w:lvl>
    <w:lvl w:ilvl="4" w:tplc="3104BB12" w:tentative="1">
      <w:start w:val="1"/>
      <w:numFmt w:val="bullet"/>
      <w:lvlText w:val="•"/>
      <w:lvlJc w:val="left"/>
      <w:pPr>
        <w:tabs>
          <w:tab w:val="num" w:pos="3600"/>
        </w:tabs>
        <w:ind w:left="3600" w:hanging="360"/>
      </w:pPr>
      <w:rPr>
        <w:rFonts w:ascii="Arial" w:hAnsi="Arial" w:hint="default"/>
      </w:rPr>
    </w:lvl>
    <w:lvl w:ilvl="5" w:tplc="10F619FC" w:tentative="1">
      <w:start w:val="1"/>
      <w:numFmt w:val="bullet"/>
      <w:lvlText w:val="•"/>
      <w:lvlJc w:val="left"/>
      <w:pPr>
        <w:tabs>
          <w:tab w:val="num" w:pos="4320"/>
        </w:tabs>
        <w:ind w:left="4320" w:hanging="360"/>
      </w:pPr>
      <w:rPr>
        <w:rFonts w:ascii="Arial" w:hAnsi="Arial" w:hint="default"/>
      </w:rPr>
    </w:lvl>
    <w:lvl w:ilvl="6" w:tplc="5C0A5B64" w:tentative="1">
      <w:start w:val="1"/>
      <w:numFmt w:val="bullet"/>
      <w:lvlText w:val="•"/>
      <w:lvlJc w:val="left"/>
      <w:pPr>
        <w:tabs>
          <w:tab w:val="num" w:pos="5040"/>
        </w:tabs>
        <w:ind w:left="5040" w:hanging="360"/>
      </w:pPr>
      <w:rPr>
        <w:rFonts w:ascii="Arial" w:hAnsi="Arial" w:hint="default"/>
      </w:rPr>
    </w:lvl>
    <w:lvl w:ilvl="7" w:tplc="6FEE9AD8" w:tentative="1">
      <w:start w:val="1"/>
      <w:numFmt w:val="bullet"/>
      <w:lvlText w:val="•"/>
      <w:lvlJc w:val="left"/>
      <w:pPr>
        <w:tabs>
          <w:tab w:val="num" w:pos="5760"/>
        </w:tabs>
        <w:ind w:left="5760" w:hanging="360"/>
      </w:pPr>
      <w:rPr>
        <w:rFonts w:ascii="Arial" w:hAnsi="Arial" w:hint="default"/>
      </w:rPr>
    </w:lvl>
    <w:lvl w:ilvl="8" w:tplc="CCC8D10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AE07B22"/>
    <w:multiLevelType w:val="hybridMultilevel"/>
    <w:tmpl w:val="402C3DE2"/>
    <w:lvl w:ilvl="0" w:tplc="0807000B">
      <w:start w:val="1"/>
      <w:numFmt w:val="bullet"/>
      <w:lvlText w:val=""/>
      <w:lvlJc w:val="left"/>
      <w:pPr>
        <w:tabs>
          <w:tab w:val="num" w:pos="786"/>
        </w:tabs>
        <w:ind w:left="786" w:hanging="360"/>
      </w:pPr>
      <w:rPr>
        <w:rFonts w:ascii="Wingdings" w:hAnsi="Wingdings" w:hint="default"/>
      </w:rPr>
    </w:lvl>
    <w:lvl w:ilvl="1" w:tplc="A27AC684">
      <w:start w:val="1"/>
      <w:numFmt w:val="bullet"/>
      <w:lvlText w:val="•"/>
      <w:lvlJc w:val="left"/>
      <w:pPr>
        <w:tabs>
          <w:tab w:val="num" w:pos="1506"/>
        </w:tabs>
        <w:ind w:left="1506" w:hanging="360"/>
      </w:pPr>
      <w:rPr>
        <w:rFonts w:ascii="Arial" w:hAnsi="Arial" w:hint="default"/>
      </w:rPr>
    </w:lvl>
    <w:lvl w:ilvl="2" w:tplc="47AAB0A2" w:tentative="1">
      <w:start w:val="1"/>
      <w:numFmt w:val="bullet"/>
      <w:lvlText w:val="•"/>
      <w:lvlJc w:val="left"/>
      <w:pPr>
        <w:tabs>
          <w:tab w:val="num" w:pos="2226"/>
        </w:tabs>
        <w:ind w:left="2226" w:hanging="360"/>
      </w:pPr>
      <w:rPr>
        <w:rFonts w:ascii="Arial" w:hAnsi="Arial" w:hint="default"/>
      </w:rPr>
    </w:lvl>
    <w:lvl w:ilvl="3" w:tplc="D6F8AA5C" w:tentative="1">
      <w:start w:val="1"/>
      <w:numFmt w:val="bullet"/>
      <w:lvlText w:val="•"/>
      <w:lvlJc w:val="left"/>
      <w:pPr>
        <w:tabs>
          <w:tab w:val="num" w:pos="2946"/>
        </w:tabs>
        <w:ind w:left="2946" w:hanging="360"/>
      </w:pPr>
      <w:rPr>
        <w:rFonts w:ascii="Arial" w:hAnsi="Arial" w:hint="default"/>
      </w:rPr>
    </w:lvl>
    <w:lvl w:ilvl="4" w:tplc="3104BB12" w:tentative="1">
      <w:start w:val="1"/>
      <w:numFmt w:val="bullet"/>
      <w:lvlText w:val="•"/>
      <w:lvlJc w:val="left"/>
      <w:pPr>
        <w:tabs>
          <w:tab w:val="num" w:pos="3666"/>
        </w:tabs>
        <w:ind w:left="3666" w:hanging="360"/>
      </w:pPr>
      <w:rPr>
        <w:rFonts w:ascii="Arial" w:hAnsi="Arial" w:hint="default"/>
      </w:rPr>
    </w:lvl>
    <w:lvl w:ilvl="5" w:tplc="10F619FC" w:tentative="1">
      <w:start w:val="1"/>
      <w:numFmt w:val="bullet"/>
      <w:lvlText w:val="•"/>
      <w:lvlJc w:val="left"/>
      <w:pPr>
        <w:tabs>
          <w:tab w:val="num" w:pos="4386"/>
        </w:tabs>
        <w:ind w:left="4386" w:hanging="360"/>
      </w:pPr>
      <w:rPr>
        <w:rFonts w:ascii="Arial" w:hAnsi="Arial" w:hint="default"/>
      </w:rPr>
    </w:lvl>
    <w:lvl w:ilvl="6" w:tplc="5C0A5B64" w:tentative="1">
      <w:start w:val="1"/>
      <w:numFmt w:val="bullet"/>
      <w:lvlText w:val="•"/>
      <w:lvlJc w:val="left"/>
      <w:pPr>
        <w:tabs>
          <w:tab w:val="num" w:pos="5106"/>
        </w:tabs>
        <w:ind w:left="5106" w:hanging="360"/>
      </w:pPr>
      <w:rPr>
        <w:rFonts w:ascii="Arial" w:hAnsi="Arial" w:hint="default"/>
      </w:rPr>
    </w:lvl>
    <w:lvl w:ilvl="7" w:tplc="6FEE9AD8" w:tentative="1">
      <w:start w:val="1"/>
      <w:numFmt w:val="bullet"/>
      <w:lvlText w:val="•"/>
      <w:lvlJc w:val="left"/>
      <w:pPr>
        <w:tabs>
          <w:tab w:val="num" w:pos="5826"/>
        </w:tabs>
        <w:ind w:left="5826" w:hanging="360"/>
      </w:pPr>
      <w:rPr>
        <w:rFonts w:ascii="Arial" w:hAnsi="Arial" w:hint="default"/>
      </w:rPr>
    </w:lvl>
    <w:lvl w:ilvl="8" w:tplc="CCC8D106" w:tentative="1">
      <w:start w:val="1"/>
      <w:numFmt w:val="bullet"/>
      <w:lvlText w:val="•"/>
      <w:lvlJc w:val="left"/>
      <w:pPr>
        <w:tabs>
          <w:tab w:val="num" w:pos="6546"/>
        </w:tabs>
        <w:ind w:left="6546" w:hanging="360"/>
      </w:pPr>
      <w:rPr>
        <w:rFonts w:ascii="Arial" w:hAnsi="Arial" w:hint="default"/>
      </w:rPr>
    </w:lvl>
  </w:abstractNum>
  <w:abstractNum w:abstractNumId="26" w15:restartNumberingAfterBreak="0">
    <w:nsid w:val="5DB408B8"/>
    <w:multiLevelType w:val="hybridMultilevel"/>
    <w:tmpl w:val="144882C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609A3569"/>
    <w:multiLevelType w:val="hybridMultilevel"/>
    <w:tmpl w:val="811CAD88"/>
    <w:lvl w:ilvl="0" w:tplc="0807000B">
      <w:start w:val="1"/>
      <w:numFmt w:val="bulle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63D23397"/>
    <w:multiLevelType w:val="hybridMultilevel"/>
    <w:tmpl w:val="EFF41D46"/>
    <w:lvl w:ilvl="0" w:tplc="0409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56F2426"/>
    <w:multiLevelType w:val="hybridMultilevel"/>
    <w:tmpl w:val="81DEA32A"/>
    <w:lvl w:ilvl="0" w:tplc="0F80E76A">
      <w:start w:val="1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1FD5314"/>
    <w:multiLevelType w:val="hybridMultilevel"/>
    <w:tmpl w:val="CA304900"/>
    <w:lvl w:ilvl="0" w:tplc="0409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36B12F8"/>
    <w:multiLevelType w:val="hybridMultilevel"/>
    <w:tmpl w:val="D7CEBB2C"/>
    <w:lvl w:ilvl="0" w:tplc="FB3AA9F6">
      <w:start w:val="7"/>
      <w:numFmt w:val="bullet"/>
      <w:lvlText w:val="-"/>
      <w:lvlJc w:val="left"/>
      <w:pPr>
        <w:ind w:left="197" w:hanging="360"/>
      </w:pPr>
      <w:rPr>
        <w:rFonts w:ascii="Arial" w:eastAsia="Times New Roman" w:hAnsi="Arial" w:cs="Arial" w:hint="default"/>
      </w:rPr>
    </w:lvl>
    <w:lvl w:ilvl="1" w:tplc="04090003" w:tentative="1">
      <w:start w:val="1"/>
      <w:numFmt w:val="bullet"/>
      <w:lvlText w:val="o"/>
      <w:lvlJc w:val="left"/>
      <w:pPr>
        <w:ind w:left="917" w:hanging="360"/>
      </w:pPr>
      <w:rPr>
        <w:rFonts w:ascii="Courier New" w:hAnsi="Courier New" w:cs="Courier New" w:hint="default"/>
      </w:rPr>
    </w:lvl>
    <w:lvl w:ilvl="2" w:tplc="04090005" w:tentative="1">
      <w:start w:val="1"/>
      <w:numFmt w:val="bullet"/>
      <w:lvlText w:val=""/>
      <w:lvlJc w:val="left"/>
      <w:pPr>
        <w:ind w:left="1637" w:hanging="360"/>
      </w:pPr>
      <w:rPr>
        <w:rFonts w:ascii="Wingdings" w:hAnsi="Wingdings" w:hint="default"/>
      </w:rPr>
    </w:lvl>
    <w:lvl w:ilvl="3" w:tplc="04090001" w:tentative="1">
      <w:start w:val="1"/>
      <w:numFmt w:val="bullet"/>
      <w:lvlText w:val=""/>
      <w:lvlJc w:val="left"/>
      <w:pPr>
        <w:ind w:left="2357" w:hanging="360"/>
      </w:pPr>
      <w:rPr>
        <w:rFonts w:ascii="Symbol" w:hAnsi="Symbol" w:hint="default"/>
      </w:rPr>
    </w:lvl>
    <w:lvl w:ilvl="4" w:tplc="04090003" w:tentative="1">
      <w:start w:val="1"/>
      <w:numFmt w:val="bullet"/>
      <w:lvlText w:val="o"/>
      <w:lvlJc w:val="left"/>
      <w:pPr>
        <w:ind w:left="3077" w:hanging="360"/>
      </w:pPr>
      <w:rPr>
        <w:rFonts w:ascii="Courier New" w:hAnsi="Courier New" w:cs="Courier New" w:hint="default"/>
      </w:rPr>
    </w:lvl>
    <w:lvl w:ilvl="5" w:tplc="04090005" w:tentative="1">
      <w:start w:val="1"/>
      <w:numFmt w:val="bullet"/>
      <w:lvlText w:val=""/>
      <w:lvlJc w:val="left"/>
      <w:pPr>
        <w:ind w:left="3797" w:hanging="360"/>
      </w:pPr>
      <w:rPr>
        <w:rFonts w:ascii="Wingdings" w:hAnsi="Wingdings" w:hint="default"/>
      </w:rPr>
    </w:lvl>
    <w:lvl w:ilvl="6" w:tplc="04090001" w:tentative="1">
      <w:start w:val="1"/>
      <w:numFmt w:val="bullet"/>
      <w:lvlText w:val=""/>
      <w:lvlJc w:val="left"/>
      <w:pPr>
        <w:ind w:left="4517" w:hanging="360"/>
      </w:pPr>
      <w:rPr>
        <w:rFonts w:ascii="Symbol" w:hAnsi="Symbol" w:hint="default"/>
      </w:rPr>
    </w:lvl>
    <w:lvl w:ilvl="7" w:tplc="04090003" w:tentative="1">
      <w:start w:val="1"/>
      <w:numFmt w:val="bullet"/>
      <w:lvlText w:val="o"/>
      <w:lvlJc w:val="left"/>
      <w:pPr>
        <w:ind w:left="5237" w:hanging="360"/>
      </w:pPr>
      <w:rPr>
        <w:rFonts w:ascii="Courier New" w:hAnsi="Courier New" w:cs="Courier New" w:hint="default"/>
      </w:rPr>
    </w:lvl>
    <w:lvl w:ilvl="8" w:tplc="04090005" w:tentative="1">
      <w:start w:val="1"/>
      <w:numFmt w:val="bullet"/>
      <w:lvlText w:val=""/>
      <w:lvlJc w:val="left"/>
      <w:pPr>
        <w:ind w:left="5957" w:hanging="360"/>
      </w:pPr>
      <w:rPr>
        <w:rFonts w:ascii="Wingdings" w:hAnsi="Wingdings" w:hint="default"/>
      </w:rPr>
    </w:lvl>
  </w:abstractNum>
  <w:abstractNum w:abstractNumId="32" w15:restartNumberingAfterBreak="0">
    <w:nsid w:val="78AF1F47"/>
    <w:multiLevelType w:val="hybridMultilevel"/>
    <w:tmpl w:val="48BCAB28"/>
    <w:lvl w:ilvl="0" w:tplc="2A80EA70">
      <w:start w:val="1"/>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21"/>
  </w:num>
  <w:num w:numId="13">
    <w:abstractNumId w:val="13"/>
  </w:num>
  <w:num w:numId="14">
    <w:abstractNumId w:val="23"/>
  </w:num>
  <w:num w:numId="15">
    <w:abstractNumId w:val="29"/>
  </w:num>
  <w:num w:numId="16">
    <w:abstractNumId w:val="10"/>
  </w:num>
  <w:num w:numId="17">
    <w:abstractNumId w:val="11"/>
  </w:num>
  <w:num w:numId="18">
    <w:abstractNumId w:val="12"/>
  </w:num>
  <w:num w:numId="19">
    <w:abstractNumId w:val="24"/>
  </w:num>
  <w:num w:numId="20">
    <w:abstractNumId w:val="14"/>
  </w:num>
  <w:num w:numId="21">
    <w:abstractNumId w:val="16"/>
  </w:num>
  <w:num w:numId="22">
    <w:abstractNumId w:val="19"/>
  </w:num>
  <w:num w:numId="23">
    <w:abstractNumId w:val="31"/>
  </w:num>
  <w:num w:numId="24">
    <w:abstractNumId w:val="32"/>
  </w:num>
  <w:num w:numId="25">
    <w:abstractNumId w:val="30"/>
  </w:num>
  <w:num w:numId="26">
    <w:abstractNumId w:val="28"/>
  </w:num>
  <w:num w:numId="27">
    <w:abstractNumId w:val="15"/>
  </w:num>
  <w:num w:numId="28">
    <w:abstractNumId w:val="18"/>
  </w:num>
  <w:num w:numId="29">
    <w:abstractNumId w:val="26"/>
  </w:num>
  <w:num w:numId="30">
    <w:abstractNumId w:val="17"/>
  </w:num>
  <w:num w:numId="31">
    <w:abstractNumId w:val="27"/>
  </w:num>
  <w:num w:numId="32">
    <w:abstractNumId w:val="22"/>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9BB"/>
    <w:rsid w:val="00000097"/>
    <w:rsid w:val="00000C62"/>
    <w:rsid w:val="00001BBA"/>
    <w:rsid w:val="000030CD"/>
    <w:rsid w:val="0000389C"/>
    <w:rsid w:val="000039E5"/>
    <w:rsid w:val="00004978"/>
    <w:rsid w:val="00005F47"/>
    <w:rsid w:val="0000622F"/>
    <w:rsid w:val="0001051A"/>
    <w:rsid w:val="000109C2"/>
    <w:rsid w:val="00011E82"/>
    <w:rsid w:val="00012158"/>
    <w:rsid w:val="00013B2E"/>
    <w:rsid w:val="000144EC"/>
    <w:rsid w:val="0001476A"/>
    <w:rsid w:val="00014E1D"/>
    <w:rsid w:val="000158EB"/>
    <w:rsid w:val="00017E77"/>
    <w:rsid w:val="00020655"/>
    <w:rsid w:val="000207C4"/>
    <w:rsid w:val="0002096F"/>
    <w:rsid w:val="00021199"/>
    <w:rsid w:val="0002290F"/>
    <w:rsid w:val="000229AA"/>
    <w:rsid w:val="00025AC9"/>
    <w:rsid w:val="00026016"/>
    <w:rsid w:val="000264E2"/>
    <w:rsid w:val="00027C3A"/>
    <w:rsid w:val="000310A5"/>
    <w:rsid w:val="00031664"/>
    <w:rsid w:val="00032770"/>
    <w:rsid w:val="00032B06"/>
    <w:rsid w:val="00032BEA"/>
    <w:rsid w:val="00032F7E"/>
    <w:rsid w:val="00033172"/>
    <w:rsid w:val="00033908"/>
    <w:rsid w:val="00034240"/>
    <w:rsid w:val="00034C3F"/>
    <w:rsid w:val="000356BA"/>
    <w:rsid w:val="0003697A"/>
    <w:rsid w:val="000369C6"/>
    <w:rsid w:val="00036CB6"/>
    <w:rsid w:val="000371AC"/>
    <w:rsid w:val="00040C70"/>
    <w:rsid w:val="00041F1A"/>
    <w:rsid w:val="000426E3"/>
    <w:rsid w:val="00044189"/>
    <w:rsid w:val="00044D0E"/>
    <w:rsid w:val="00045665"/>
    <w:rsid w:val="0004659F"/>
    <w:rsid w:val="00046720"/>
    <w:rsid w:val="00047116"/>
    <w:rsid w:val="00050A37"/>
    <w:rsid w:val="000516C2"/>
    <w:rsid w:val="000517AD"/>
    <w:rsid w:val="00052E3B"/>
    <w:rsid w:val="000538EB"/>
    <w:rsid w:val="000547E5"/>
    <w:rsid w:val="00055734"/>
    <w:rsid w:val="00056C32"/>
    <w:rsid w:val="00056EA4"/>
    <w:rsid w:val="000570A8"/>
    <w:rsid w:val="000579A2"/>
    <w:rsid w:val="00057E2D"/>
    <w:rsid w:val="0006029A"/>
    <w:rsid w:val="000610C1"/>
    <w:rsid w:val="00062410"/>
    <w:rsid w:val="00062652"/>
    <w:rsid w:val="00062867"/>
    <w:rsid w:val="000629E0"/>
    <w:rsid w:val="00063681"/>
    <w:rsid w:val="00064963"/>
    <w:rsid w:val="00064ADA"/>
    <w:rsid w:val="00064EE3"/>
    <w:rsid w:val="00065541"/>
    <w:rsid w:val="00065BB4"/>
    <w:rsid w:val="00065C52"/>
    <w:rsid w:val="00066424"/>
    <w:rsid w:val="00066BFE"/>
    <w:rsid w:val="00070A58"/>
    <w:rsid w:val="00071212"/>
    <w:rsid w:val="00072CFE"/>
    <w:rsid w:val="00072D59"/>
    <w:rsid w:val="0007375B"/>
    <w:rsid w:val="000744F8"/>
    <w:rsid w:val="00074AF7"/>
    <w:rsid w:val="00077CA4"/>
    <w:rsid w:val="00080DA8"/>
    <w:rsid w:val="0008227E"/>
    <w:rsid w:val="00083244"/>
    <w:rsid w:val="00083564"/>
    <w:rsid w:val="00084450"/>
    <w:rsid w:val="000853F4"/>
    <w:rsid w:val="0008543C"/>
    <w:rsid w:val="0008572A"/>
    <w:rsid w:val="000857F8"/>
    <w:rsid w:val="00085AAC"/>
    <w:rsid w:val="00085D41"/>
    <w:rsid w:val="00085E7C"/>
    <w:rsid w:val="00087E90"/>
    <w:rsid w:val="0009013A"/>
    <w:rsid w:val="000908D3"/>
    <w:rsid w:val="0009156D"/>
    <w:rsid w:val="00093138"/>
    <w:rsid w:val="00093763"/>
    <w:rsid w:val="000938F5"/>
    <w:rsid w:val="00094AB3"/>
    <w:rsid w:val="000951D3"/>
    <w:rsid w:val="00095345"/>
    <w:rsid w:val="000968D3"/>
    <w:rsid w:val="00097875"/>
    <w:rsid w:val="00097DE2"/>
    <w:rsid w:val="000A1080"/>
    <w:rsid w:val="000A1357"/>
    <w:rsid w:val="000A1A62"/>
    <w:rsid w:val="000A1A85"/>
    <w:rsid w:val="000A209A"/>
    <w:rsid w:val="000A21E7"/>
    <w:rsid w:val="000A23CB"/>
    <w:rsid w:val="000A24B6"/>
    <w:rsid w:val="000A2D9F"/>
    <w:rsid w:val="000A4896"/>
    <w:rsid w:val="000A4AE5"/>
    <w:rsid w:val="000A4B3B"/>
    <w:rsid w:val="000A4BFD"/>
    <w:rsid w:val="000A704E"/>
    <w:rsid w:val="000A7051"/>
    <w:rsid w:val="000A7675"/>
    <w:rsid w:val="000B2564"/>
    <w:rsid w:val="000B37C2"/>
    <w:rsid w:val="000B37E8"/>
    <w:rsid w:val="000B3A52"/>
    <w:rsid w:val="000B4EE2"/>
    <w:rsid w:val="000B6EC0"/>
    <w:rsid w:val="000B7F0E"/>
    <w:rsid w:val="000C0766"/>
    <w:rsid w:val="000C188A"/>
    <w:rsid w:val="000C20C6"/>
    <w:rsid w:val="000C2CE2"/>
    <w:rsid w:val="000C3E63"/>
    <w:rsid w:val="000C3F1E"/>
    <w:rsid w:val="000C4605"/>
    <w:rsid w:val="000C4828"/>
    <w:rsid w:val="000C4A98"/>
    <w:rsid w:val="000C4AAA"/>
    <w:rsid w:val="000C597B"/>
    <w:rsid w:val="000C5B77"/>
    <w:rsid w:val="000C652B"/>
    <w:rsid w:val="000C7734"/>
    <w:rsid w:val="000C77AF"/>
    <w:rsid w:val="000D0486"/>
    <w:rsid w:val="000D06FB"/>
    <w:rsid w:val="000D073D"/>
    <w:rsid w:val="000D07BD"/>
    <w:rsid w:val="000D0806"/>
    <w:rsid w:val="000D378C"/>
    <w:rsid w:val="000D51E8"/>
    <w:rsid w:val="000D58D0"/>
    <w:rsid w:val="000D5B11"/>
    <w:rsid w:val="000D5E57"/>
    <w:rsid w:val="000D7BE8"/>
    <w:rsid w:val="000E0A39"/>
    <w:rsid w:val="000E1E33"/>
    <w:rsid w:val="000E3381"/>
    <w:rsid w:val="000E35D4"/>
    <w:rsid w:val="000E3663"/>
    <w:rsid w:val="000E405A"/>
    <w:rsid w:val="000E4A3A"/>
    <w:rsid w:val="000E5714"/>
    <w:rsid w:val="000E5B2A"/>
    <w:rsid w:val="000E7106"/>
    <w:rsid w:val="000F1980"/>
    <w:rsid w:val="000F2F33"/>
    <w:rsid w:val="000F56B9"/>
    <w:rsid w:val="000F6791"/>
    <w:rsid w:val="000F6CD8"/>
    <w:rsid w:val="000F73B8"/>
    <w:rsid w:val="000F797A"/>
    <w:rsid w:val="000F7F24"/>
    <w:rsid w:val="0010044B"/>
    <w:rsid w:val="00101A1B"/>
    <w:rsid w:val="00101B0E"/>
    <w:rsid w:val="0010257F"/>
    <w:rsid w:val="00104074"/>
    <w:rsid w:val="00105210"/>
    <w:rsid w:val="0010531E"/>
    <w:rsid w:val="00105ABD"/>
    <w:rsid w:val="00106006"/>
    <w:rsid w:val="001064FF"/>
    <w:rsid w:val="001078EF"/>
    <w:rsid w:val="00110005"/>
    <w:rsid w:val="00111CF0"/>
    <w:rsid w:val="001124E3"/>
    <w:rsid w:val="001129ED"/>
    <w:rsid w:val="00112A62"/>
    <w:rsid w:val="00112D59"/>
    <w:rsid w:val="00112FD6"/>
    <w:rsid w:val="00112FDB"/>
    <w:rsid w:val="00115937"/>
    <w:rsid w:val="00115F03"/>
    <w:rsid w:val="0012207A"/>
    <w:rsid w:val="0012278B"/>
    <w:rsid w:val="00122BEC"/>
    <w:rsid w:val="00122CDE"/>
    <w:rsid w:val="001245C8"/>
    <w:rsid w:val="001255DE"/>
    <w:rsid w:val="00126090"/>
    <w:rsid w:val="001261BE"/>
    <w:rsid w:val="00127276"/>
    <w:rsid w:val="00127FC6"/>
    <w:rsid w:val="00130116"/>
    <w:rsid w:val="0013044C"/>
    <w:rsid w:val="00131303"/>
    <w:rsid w:val="0013262C"/>
    <w:rsid w:val="0013264A"/>
    <w:rsid w:val="00133168"/>
    <w:rsid w:val="001333E5"/>
    <w:rsid w:val="00134213"/>
    <w:rsid w:val="00134B6F"/>
    <w:rsid w:val="001358D8"/>
    <w:rsid w:val="001358F0"/>
    <w:rsid w:val="001359EC"/>
    <w:rsid w:val="00135AB5"/>
    <w:rsid w:val="00135C62"/>
    <w:rsid w:val="00135D74"/>
    <w:rsid w:val="00135DA4"/>
    <w:rsid w:val="00135FFF"/>
    <w:rsid w:val="0013660D"/>
    <w:rsid w:val="001367FF"/>
    <w:rsid w:val="00137D7E"/>
    <w:rsid w:val="00140322"/>
    <w:rsid w:val="00140376"/>
    <w:rsid w:val="001408BC"/>
    <w:rsid w:val="00140E37"/>
    <w:rsid w:val="00141BF8"/>
    <w:rsid w:val="00142A00"/>
    <w:rsid w:val="00143AC9"/>
    <w:rsid w:val="001441AD"/>
    <w:rsid w:val="0014427E"/>
    <w:rsid w:val="0014453F"/>
    <w:rsid w:val="001448CC"/>
    <w:rsid w:val="00146DBC"/>
    <w:rsid w:val="0014701C"/>
    <w:rsid w:val="00150175"/>
    <w:rsid w:val="0015069C"/>
    <w:rsid w:val="00150A89"/>
    <w:rsid w:val="00150F5A"/>
    <w:rsid w:val="00151FA3"/>
    <w:rsid w:val="00152DB7"/>
    <w:rsid w:val="00153142"/>
    <w:rsid w:val="00153A9E"/>
    <w:rsid w:val="001542DE"/>
    <w:rsid w:val="0015553D"/>
    <w:rsid w:val="00156035"/>
    <w:rsid w:val="001575A6"/>
    <w:rsid w:val="00157B04"/>
    <w:rsid w:val="00157D87"/>
    <w:rsid w:val="0016000A"/>
    <w:rsid w:val="001601D2"/>
    <w:rsid w:val="00160FDF"/>
    <w:rsid w:val="00162068"/>
    <w:rsid w:val="001632A8"/>
    <w:rsid w:val="001635D4"/>
    <w:rsid w:val="001647B8"/>
    <w:rsid w:val="001647FE"/>
    <w:rsid w:val="00164BAB"/>
    <w:rsid w:val="00165DA5"/>
    <w:rsid w:val="00166549"/>
    <w:rsid w:val="00166D01"/>
    <w:rsid w:val="00170F83"/>
    <w:rsid w:val="001723F4"/>
    <w:rsid w:val="00172BBC"/>
    <w:rsid w:val="00172F02"/>
    <w:rsid w:val="00173558"/>
    <w:rsid w:val="0017453E"/>
    <w:rsid w:val="00174F5C"/>
    <w:rsid w:val="00175C2D"/>
    <w:rsid w:val="001760B8"/>
    <w:rsid w:val="00176C9D"/>
    <w:rsid w:val="00177819"/>
    <w:rsid w:val="00177D97"/>
    <w:rsid w:val="00180147"/>
    <w:rsid w:val="00180D74"/>
    <w:rsid w:val="001813B1"/>
    <w:rsid w:val="00181D3D"/>
    <w:rsid w:val="00181EEF"/>
    <w:rsid w:val="0018218C"/>
    <w:rsid w:val="001827F8"/>
    <w:rsid w:val="0018335B"/>
    <w:rsid w:val="00183B22"/>
    <w:rsid w:val="00184204"/>
    <w:rsid w:val="001846D6"/>
    <w:rsid w:val="00185537"/>
    <w:rsid w:val="00185B6A"/>
    <w:rsid w:val="00185FC8"/>
    <w:rsid w:val="0018649D"/>
    <w:rsid w:val="001871E0"/>
    <w:rsid w:val="00190045"/>
    <w:rsid w:val="0019182F"/>
    <w:rsid w:val="00191CCF"/>
    <w:rsid w:val="00192170"/>
    <w:rsid w:val="001926E5"/>
    <w:rsid w:val="00193527"/>
    <w:rsid w:val="001944FE"/>
    <w:rsid w:val="00194610"/>
    <w:rsid w:val="001965BC"/>
    <w:rsid w:val="001A04BE"/>
    <w:rsid w:val="001A13D6"/>
    <w:rsid w:val="001A1ABF"/>
    <w:rsid w:val="001A1DAD"/>
    <w:rsid w:val="001A22F9"/>
    <w:rsid w:val="001A23E9"/>
    <w:rsid w:val="001A2CBF"/>
    <w:rsid w:val="001A3374"/>
    <w:rsid w:val="001A4449"/>
    <w:rsid w:val="001A782C"/>
    <w:rsid w:val="001A79DA"/>
    <w:rsid w:val="001A7CCE"/>
    <w:rsid w:val="001B11AE"/>
    <w:rsid w:val="001B1D74"/>
    <w:rsid w:val="001B357D"/>
    <w:rsid w:val="001B3A0A"/>
    <w:rsid w:val="001B491B"/>
    <w:rsid w:val="001B50C3"/>
    <w:rsid w:val="001B6D67"/>
    <w:rsid w:val="001C041A"/>
    <w:rsid w:val="001C1417"/>
    <w:rsid w:val="001C1518"/>
    <w:rsid w:val="001C1938"/>
    <w:rsid w:val="001C2764"/>
    <w:rsid w:val="001C3199"/>
    <w:rsid w:val="001C33F6"/>
    <w:rsid w:val="001C36AB"/>
    <w:rsid w:val="001C383C"/>
    <w:rsid w:val="001C39EC"/>
    <w:rsid w:val="001C40F6"/>
    <w:rsid w:val="001C4324"/>
    <w:rsid w:val="001C4596"/>
    <w:rsid w:val="001C5C1A"/>
    <w:rsid w:val="001C662E"/>
    <w:rsid w:val="001C7440"/>
    <w:rsid w:val="001C79C1"/>
    <w:rsid w:val="001D0696"/>
    <w:rsid w:val="001D0EEB"/>
    <w:rsid w:val="001D2949"/>
    <w:rsid w:val="001D4680"/>
    <w:rsid w:val="001D5596"/>
    <w:rsid w:val="001D6064"/>
    <w:rsid w:val="001D64B4"/>
    <w:rsid w:val="001E197D"/>
    <w:rsid w:val="001E2806"/>
    <w:rsid w:val="001E36FE"/>
    <w:rsid w:val="001E49EB"/>
    <w:rsid w:val="001E630D"/>
    <w:rsid w:val="001E653B"/>
    <w:rsid w:val="001E6B45"/>
    <w:rsid w:val="001E77C2"/>
    <w:rsid w:val="001F0528"/>
    <w:rsid w:val="001F0C1D"/>
    <w:rsid w:val="001F0E39"/>
    <w:rsid w:val="001F1626"/>
    <w:rsid w:val="001F16FB"/>
    <w:rsid w:val="001F1DDE"/>
    <w:rsid w:val="001F20DE"/>
    <w:rsid w:val="001F2F4A"/>
    <w:rsid w:val="001F47F2"/>
    <w:rsid w:val="001F5490"/>
    <w:rsid w:val="001F54C2"/>
    <w:rsid w:val="001F5EF8"/>
    <w:rsid w:val="001F77BE"/>
    <w:rsid w:val="002001F3"/>
    <w:rsid w:val="00200805"/>
    <w:rsid w:val="00200904"/>
    <w:rsid w:val="00200C18"/>
    <w:rsid w:val="00201E3A"/>
    <w:rsid w:val="00202FE9"/>
    <w:rsid w:val="0020373F"/>
    <w:rsid w:val="00204639"/>
    <w:rsid w:val="00205840"/>
    <w:rsid w:val="002058F7"/>
    <w:rsid w:val="00205C7F"/>
    <w:rsid w:val="00206203"/>
    <w:rsid w:val="00206754"/>
    <w:rsid w:val="002074A9"/>
    <w:rsid w:val="00207724"/>
    <w:rsid w:val="00210149"/>
    <w:rsid w:val="002102C6"/>
    <w:rsid w:val="00210310"/>
    <w:rsid w:val="002103B6"/>
    <w:rsid w:val="0021104E"/>
    <w:rsid w:val="00214F6A"/>
    <w:rsid w:val="00215C29"/>
    <w:rsid w:val="002175AE"/>
    <w:rsid w:val="00220C90"/>
    <w:rsid w:val="00220CE4"/>
    <w:rsid w:val="0022208E"/>
    <w:rsid w:val="0022247A"/>
    <w:rsid w:val="00222BDC"/>
    <w:rsid w:val="002243F1"/>
    <w:rsid w:val="002244B8"/>
    <w:rsid w:val="0022590C"/>
    <w:rsid w:val="00225E31"/>
    <w:rsid w:val="002260CD"/>
    <w:rsid w:val="0022624D"/>
    <w:rsid w:val="002274A4"/>
    <w:rsid w:val="00227559"/>
    <w:rsid w:val="00230019"/>
    <w:rsid w:val="002304AF"/>
    <w:rsid w:val="00230FA4"/>
    <w:rsid w:val="002315BE"/>
    <w:rsid w:val="00231A01"/>
    <w:rsid w:val="0023226E"/>
    <w:rsid w:val="00232555"/>
    <w:rsid w:val="00233419"/>
    <w:rsid w:val="00234225"/>
    <w:rsid w:val="00234CB7"/>
    <w:rsid w:val="00237732"/>
    <w:rsid w:val="00240276"/>
    <w:rsid w:val="00241385"/>
    <w:rsid w:val="00244E6D"/>
    <w:rsid w:val="0024505F"/>
    <w:rsid w:val="0024570B"/>
    <w:rsid w:val="00245A57"/>
    <w:rsid w:val="0024609B"/>
    <w:rsid w:val="002466C5"/>
    <w:rsid w:val="002474AF"/>
    <w:rsid w:val="002478B4"/>
    <w:rsid w:val="00247952"/>
    <w:rsid w:val="002511B4"/>
    <w:rsid w:val="00251779"/>
    <w:rsid w:val="00251847"/>
    <w:rsid w:val="00252A31"/>
    <w:rsid w:val="00252FFF"/>
    <w:rsid w:val="002534B0"/>
    <w:rsid w:val="00253AEA"/>
    <w:rsid w:val="00253E28"/>
    <w:rsid w:val="002549A0"/>
    <w:rsid w:val="00255283"/>
    <w:rsid w:val="0025607D"/>
    <w:rsid w:val="00260463"/>
    <w:rsid w:val="00260D4B"/>
    <w:rsid w:val="00261583"/>
    <w:rsid w:val="00262035"/>
    <w:rsid w:val="0026217D"/>
    <w:rsid w:val="002624D9"/>
    <w:rsid w:val="00262562"/>
    <w:rsid w:val="00262571"/>
    <w:rsid w:val="00263097"/>
    <w:rsid w:val="00263522"/>
    <w:rsid w:val="00263E39"/>
    <w:rsid w:val="00264042"/>
    <w:rsid w:val="00264859"/>
    <w:rsid w:val="00264A18"/>
    <w:rsid w:val="00265175"/>
    <w:rsid w:val="00265A26"/>
    <w:rsid w:val="0026656B"/>
    <w:rsid w:val="00266A62"/>
    <w:rsid w:val="00266FFD"/>
    <w:rsid w:val="00267242"/>
    <w:rsid w:val="002673A8"/>
    <w:rsid w:val="0026791F"/>
    <w:rsid w:val="0027174C"/>
    <w:rsid w:val="00271B5F"/>
    <w:rsid w:val="00273831"/>
    <w:rsid w:val="002739C3"/>
    <w:rsid w:val="00273E2F"/>
    <w:rsid w:val="00275512"/>
    <w:rsid w:val="002757B6"/>
    <w:rsid w:val="00275DD0"/>
    <w:rsid w:val="00276135"/>
    <w:rsid w:val="0027630A"/>
    <w:rsid w:val="00276AEC"/>
    <w:rsid w:val="00277D2D"/>
    <w:rsid w:val="00277EE3"/>
    <w:rsid w:val="00280D25"/>
    <w:rsid w:val="00280FBA"/>
    <w:rsid w:val="002810EF"/>
    <w:rsid w:val="00281442"/>
    <w:rsid w:val="002815AF"/>
    <w:rsid w:val="00281B47"/>
    <w:rsid w:val="002828AF"/>
    <w:rsid w:val="00284524"/>
    <w:rsid w:val="002850C5"/>
    <w:rsid w:val="00285562"/>
    <w:rsid w:val="00285E58"/>
    <w:rsid w:val="00287400"/>
    <w:rsid w:val="002879D2"/>
    <w:rsid w:val="00287C3F"/>
    <w:rsid w:val="00287FE8"/>
    <w:rsid w:val="00290BD5"/>
    <w:rsid w:val="00291574"/>
    <w:rsid w:val="00292F45"/>
    <w:rsid w:val="002938EC"/>
    <w:rsid w:val="00293DFA"/>
    <w:rsid w:val="00293F50"/>
    <w:rsid w:val="00293FD5"/>
    <w:rsid w:val="0029464C"/>
    <w:rsid w:val="00295CD1"/>
    <w:rsid w:val="002976A3"/>
    <w:rsid w:val="002A1118"/>
    <w:rsid w:val="002A1F73"/>
    <w:rsid w:val="002A2BAC"/>
    <w:rsid w:val="002A3A4E"/>
    <w:rsid w:val="002A3AB2"/>
    <w:rsid w:val="002A3B9B"/>
    <w:rsid w:val="002A3BB7"/>
    <w:rsid w:val="002A559C"/>
    <w:rsid w:val="002A6503"/>
    <w:rsid w:val="002A6956"/>
    <w:rsid w:val="002A6C8D"/>
    <w:rsid w:val="002B09EA"/>
    <w:rsid w:val="002B15EB"/>
    <w:rsid w:val="002B1DA9"/>
    <w:rsid w:val="002B225B"/>
    <w:rsid w:val="002B2D07"/>
    <w:rsid w:val="002B33FC"/>
    <w:rsid w:val="002B3EF9"/>
    <w:rsid w:val="002B4722"/>
    <w:rsid w:val="002B5B64"/>
    <w:rsid w:val="002B5CD0"/>
    <w:rsid w:val="002B5D5F"/>
    <w:rsid w:val="002B65CD"/>
    <w:rsid w:val="002B68F6"/>
    <w:rsid w:val="002B6FF9"/>
    <w:rsid w:val="002C073B"/>
    <w:rsid w:val="002C1D71"/>
    <w:rsid w:val="002C215D"/>
    <w:rsid w:val="002C2954"/>
    <w:rsid w:val="002C2F65"/>
    <w:rsid w:val="002C36C0"/>
    <w:rsid w:val="002C51D2"/>
    <w:rsid w:val="002C5C79"/>
    <w:rsid w:val="002C66F0"/>
    <w:rsid w:val="002C6812"/>
    <w:rsid w:val="002C75AA"/>
    <w:rsid w:val="002C7D6D"/>
    <w:rsid w:val="002D147A"/>
    <w:rsid w:val="002D2259"/>
    <w:rsid w:val="002D24A3"/>
    <w:rsid w:val="002D37D0"/>
    <w:rsid w:val="002D5BEF"/>
    <w:rsid w:val="002D7BFB"/>
    <w:rsid w:val="002D7E77"/>
    <w:rsid w:val="002D7F3F"/>
    <w:rsid w:val="002E0F70"/>
    <w:rsid w:val="002E1507"/>
    <w:rsid w:val="002E2FFB"/>
    <w:rsid w:val="002E32BD"/>
    <w:rsid w:val="002E5B3B"/>
    <w:rsid w:val="002E5DD3"/>
    <w:rsid w:val="002E67B3"/>
    <w:rsid w:val="002E6A73"/>
    <w:rsid w:val="002F0232"/>
    <w:rsid w:val="002F03DE"/>
    <w:rsid w:val="002F04DC"/>
    <w:rsid w:val="002F412D"/>
    <w:rsid w:val="002F4293"/>
    <w:rsid w:val="002F565F"/>
    <w:rsid w:val="002F6F02"/>
    <w:rsid w:val="002F79ED"/>
    <w:rsid w:val="002F7E33"/>
    <w:rsid w:val="00300611"/>
    <w:rsid w:val="00300E38"/>
    <w:rsid w:val="00301173"/>
    <w:rsid w:val="003016A9"/>
    <w:rsid w:val="003018CE"/>
    <w:rsid w:val="00301FAA"/>
    <w:rsid w:val="003020C6"/>
    <w:rsid w:val="0030290B"/>
    <w:rsid w:val="0030586B"/>
    <w:rsid w:val="0030690D"/>
    <w:rsid w:val="00306AC1"/>
    <w:rsid w:val="00306BA6"/>
    <w:rsid w:val="0030765C"/>
    <w:rsid w:val="0031074B"/>
    <w:rsid w:val="00310CBF"/>
    <w:rsid w:val="003110C4"/>
    <w:rsid w:val="00311CA7"/>
    <w:rsid w:val="003120A4"/>
    <w:rsid w:val="00312356"/>
    <w:rsid w:val="00313250"/>
    <w:rsid w:val="00314075"/>
    <w:rsid w:val="003153C8"/>
    <w:rsid w:val="00316444"/>
    <w:rsid w:val="00316B09"/>
    <w:rsid w:val="003172DC"/>
    <w:rsid w:val="0032007B"/>
    <w:rsid w:val="00320226"/>
    <w:rsid w:val="00320F4F"/>
    <w:rsid w:val="00322DA7"/>
    <w:rsid w:val="003231EB"/>
    <w:rsid w:val="003238C9"/>
    <w:rsid w:val="00323EA6"/>
    <w:rsid w:val="003313D5"/>
    <w:rsid w:val="00333330"/>
    <w:rsid w:val="003339A8"/>
    <w:rsid w:val="00333C72"/>
    <w:rsid w:val="0033449A"/>
    <w:rsid w:val="003347D5"/>
    <w:rsid w:val="00334C5F"/>
    <w:rsid w:val="00334D33"/>
    <w:rsid w:val="0033688A"/>
    <w:rsid w:val="00336C86"/>
    <w:rsid w:val="00336DF5"/>
    <w:rsid w:val="00337AB7"/>
    <w:rsid w:val="003413C0"/>
    <w:rsid w:val="00341756"/>
    <w:rsid w:val="00341997"/>
    <w:rsid w:val="00341D70"/>
    <w:rsid w:val="003422C6"/>
    <w:rsid w:val="00343051"/>
    <w:rsid w:val="00343298"/>
    <w:rsid w:val="00343350"/>
    <w:rsid w:val="00343E50"/>
    <w:rsid w:val="003443FF"/>
    <w:rsid w:val="003444F7"/>
    <w:rsid w:val="003465DA"/>
    <w:rsid w:val="00350106"/>
    <w:rsid w:val="0035117A"/>
    <w:rsid w:val="0035145E"/>
    <w:rsid w:val="00351ED2"/>
    <w:rsid w:val="003523B4"/>
    <w:rsid w:val="00352CF2"/>
    <w:rsid w:val="003537C7"/>
    <w:rsid w:val="003543D1"/>
    <w:rsid w:val="00355031"/>
    <w:rsid w:val="00356DE9"/>
    <w:rsid w:val="003602BD"/>
    <w:rsid w:val="00360737"/>
    <w:rsid w:val="00361C30"/>
    <w:rsid w:val="00363000"/>
    <w:rsid w:val="00363039"/>
    <w:rsid w:val="00367FE0"/>
    <w:rsid w:val="00373880"/>
    <w:rsid w:val="00374469"/>
    <w:rsid w:val="0037584C"/>
    <w:rsid w:val="003775C1"/>
    <w:rsid w:val="00377F1D"/>
    <w:rsid w:val="00380714"/>
    <w:rsid w:val="00380715"/>
    <w:rsid w:val="0038362F"/>
    <w:rsid w:val="00383834"/>
    <w:rsid w:val="003844A5"/>
    <w:rsid w:val="003849D3"/>
    <w:rsid w:val="00384A9D"/>
    <w:rsid w:val="0038531C"/>
    <w:rsid w:val="00385517"/>
    <w:rsid w:val="00385967"/>
    <w:rsid w:val="00385AC7"/>
    <w:rsid w:val="0038608C"/>
    <w:rsid w:val="00386A48"/>
    <w:rsid w:val="00386BFE"/>
    <w:rsid w:val="00387971"/>
    <w:rsid w:val="0039074B"/>
    <w:rsid w:val="0039093F"/>
    <w:rsid w:val="00390CFF"/>
    <w:rsid w:val="00390E3C"/>
    <w:rsid w:val="00390F97"/>
    <w:rsid w:val="00391677"/>
    <w:rsid w:val="003918A5"/>
    <w:rsid w:val="00393632"/>
    <w:rsid w:val="00393B10"/>
    <w:rsid w:val="00394512"/>
    <w:rsid w:val="00394751"/>
    <w:rsid w:val="003963EC"/>
    <w:rsid w:val="0039692B"/>
    <w:rsid w:val="00396B9E"/>
    <w:rsid w:val="003A0170"/>
    <w:rsid w:val="003A0755"/>
    <w:rsid w:val="003A152F"/>
    <w:rsid w:val="003A1DBF"/>
    <w:rsid w:val="003A2FA2"/>
    <w:rsid w:val="003A3888"/>
    <w:rsid w:val="003A3F30"/>
    <w:rsid w:val="003A4139"/>
    <w:rsid w:val="003A59D0"/>
    <w:rsid w:val="003A7C33"/>
    <w:rsid w:val="003A7D07"/>
    <w:rsid w:val="003B2C96"/>
    <w:rsid w:val="003B31C9"/>
    <w:rsid w:val="003B34BF"/>
    <w:rsid w:val="003B47E6"/>
    <w:rsid w:val="003B48E0"/>
    <w:rsid w:val="003B4B47"/>
    <w:rsid w:val="003B7DED"/>
    <w:rsid w:val="003C1653"/>
    <w:rsid w:val="003C1B5F"/>
    <w:rsid w:val="003C1DC5"/>
    <w:rsid w:val="003C1F59"/>
    <w:rsid w:val="003C1F8F"/>
    <w:rsid w:val="003C2DA0"/>
    <w:rsid w:val="003C2F82"/>
    <w:rsid w:val="003C31E1"/>
    <w:rsid w:val="003C3307"/>
    <w:rsid w:val="003C3390"/>
    <w:rsid w:val="003C5B89"/>
    <w:rsid w:val="003C6CE7"/>
    <w:rsid w:val="003C7D5D"/>
    <w:rsid w:val="003D304B"/>
    <w:rsid w:val="003D40AD"/>
    <w:rsid w:val="003D4206"/>
    <w:rsid w:val="003D52CF"/>
    <w:rsid w:val="003E0526"/>
    <w:rsid w:val="003E0533"/>
    <w:rsid w:val="003E2006"/>
    <w:rsid w:val="003E20BD"/>
    <w:rsid w:val="003E318A"/>
    <w:rsid w:val="003E36A0"/>
    <w:rsid w:val="003E40D6"/>
    <w:rsid w:val="003E449E"/>
    <w:rsid w:val="003E4FE1"/>
    <w:rsid w:val="003E5067"/>
    <w:rsid w:val="003E51D0"/>
    <w:rsid w:val="003E5CD0"/>
    <w:rsid w:val="003E5D2A"/>
    <w:rsid w:val="003E6EEF"/>
    <w:rsid w:val="003E70E1"/>
    <w:rsid w:val="003E757C"/>
    <w:rsid w:val="003E7A24"/>
    <w:rsid w:val="003F054D"/>
    <w:rsid w:val="003F13A5"/>
    <w:rsid w:val="003F1A8B"/>
    <w:rsid w:val="003F21A5"/>
    <w:rsid w:val="003F21C9"/>
    <w:rsid w:val="003F2E0E"/>
    <w:rsid w:val="003F32BE"/>
    <w:rsid w:val="003F45CE"/>
    <w:rsid w:val="003F4AC7"/>
    <w:rsid w:val="003F60C2"/>
    <w:rsid w:val="003F6609"/>
    <w:rsid w:val="003F6B36"/>
    <w:rsid w:val="003F778B"/>
    <w:rsid w:val="003F79BF"/>
    <w:rsid w:val="003F7B3F"/>
    <w:rsid w:val="00401308"/>
    <w:rsid w:val="0040479E"/>
    <w:rsid w:val="00405E2F"/>
    <w:rsid w:val="00406149"/>
    <w:rsid w:val="0040644D"/>
    <w:rsid w:val="00406791"/>
    <w:rsid w:val="004069ED"/>
    <w:rsid w:val="004071C9"/>
    <w:rsid w:val="004071D6"/>
    <w:rsid w:val="00407970"/>
    <w:rsid w:val="00411572"/>
    <w:rsid w:val="00411C69"/>
    <w:rsid w:val="00411FE2"/>
    <w:rsid w:val="0041323F"/>
    <w:rsid w:val="00413A12"/>
    <w:rsid w:val="00413F8B"/>
    <w:rsid w:val="00414329"/>
    <w:rsid w:val="00414F50"/>
    <w:rsid w:val="00415245"/>
    <w:rsid w:val="0041634A"/>
    <w:rsid w:val="00416BFD"/>
    <w:rsid w:val="004172AC"/>
    <w:rsid w:val="004176D0"/>
    <w:rsid w:val="004177FD"/>
    <w:rsid w:val="00417813"/>
    <w:rsid w:val="004179D9"/>
    <w:rsid w:val="00417A14"/>
    <w:rsid w:val="00420279"/>
    <w:rsid w:val="004202EC"/>
    <w:rsid w:val="0042125B"/>
    <w:rsid w:val="00422837"/>
    <w:rsid w:val="00425625"/>
    <w:rsid w:val="004258D6"/>
    <w:rsid w:val="00425F7D"/>
    <w:rsid w:val="004277D0"/>
    <w:rsid w:val="0042787B"/>
    <w:rsid w:val="00431A41"/>
    <w:rsid w:val="00432115"/>
    <w:rsid w:val="004322CC"/>
    <w:rsid w:val="00433147"/>
    <w:rsid w:val="00435097"/>
    <w:rsid w:val="0043535C"/>
    <w:rsid w:val="00435656"/>
    <w:rsid w:val="00435AC7"/>
    <w:rsid w:val="00437AA3"/>
    <w:rsid w:val="0044103B"/>
    <w:rsid w:val="0044181C"/>
    <w:rsid w:val="00441A31"/>
    <w:rsid w:val="004434C5"/>
    <w:rsid w:val="004455D4"/>
    <w:rsid w:val="00445DE8"/>
    <w:rsid w:val="00445E24"/>
    <w:rsid w:val="004463F1"/>
    <w:rsid w:val="00446829"/>
    <w:rsid w:val="00446933"/>
    <w:rsid w:val="00446B1F"/>
    <w:rsid w:val="00447F18"/>
    <w:rsid w:val="00451E21"/>
    <w:rsid w:val="00453A8F"/>
    <w:rsid w:val="0045448A"/>
    <w:rsid w:val="004546E5"/>
    <w:rsid w:val="00454725"/>
    <w:rsid w:val="00455994"/>
    <w:rsid w:val="00455A08"/>
    <w:rsid w:val="00456E54"/>
    <w:rsid w:val="0045710B"/>
    <w:rsid w:val="00457C10"/>
    <w:rsid w:val="00460117"/>
    <w:rsid w:val="0046075A"/>
    <w:rsid w:val="004618AB"/>
    <w:rsid w:val="00461990"/>
    <w:rsid w:val="004620D9"/>
    <w:rsid w:val="004621DD"/>
    <w:rsid w:val="0046250D"/>
    <w:rsid w:val="00462AA0"/>
    <w:rsid w:val="0046381E"/>
    <w:rsid w:val="00463C0F"/>
    <w:rsid w:val="004649D5"/>
    <w:rsid w:val="00465018"/>
    <w:rsid w:val="004656AB"/>
    <w:rsid w:val="00470B4A"/>
    <w:rsid w:val="00471F14"/>
    <w:rsid w:val="004734D5"/>
    <w:rsid w:val="00473CD1"/>
    <w:rsid w:val="00473E33"/>
    <w:rsid w:val="00474192"/>
    <w:rsid w:val="00474A8C"/>
    <w:rsid w:val="00477122"/>
    <w:rsid w:val="00480AB2"/>
    <w:rsid w:val="00480B00"/>
    <w:rsid w:val="00480CE4"/>
    <w:rsid w:val="004819E5"/>
    <w:rsid w:val="00482025"/>
    <w:rsid w:val="00483DFF"/>
    <w:rsid w:val="00484C72"/>
    <w:rsid w:val="0048513C"/>
    <w:rsid w:val="00485949"/>
    <w:rsid w:val="004872C8"/>
    <w:rsid w:val="004905F5"/>
    <w:rsid w:val="0049160C"/>
    <w:rsid w:val="00491642"/>
    <w:rsid w:val="00491A06"/>
    <w:rsid w:val="00491C17"/>
    <w:rsid w:val="0049395D"/>
    <w:rsid w:val="00494406"/>
    <w:rsid w:val="004944D1"/>
    <w:rsid w:val="004953D2"/>
    <w:rsid w:val="004956F7"/>
    <w:rsid w:val="004A040B"/>
    <w:rsid w:val="004A2E03"/>
    <w:rsid w:val="004A379D"/>
    <w:rsid w:val="004A3A94"/>
    <w:rsid w:val="004A47C5"/>
    <w:rsid w:val="004A4B97"/>
    <w:rsid w:val="004A4FFB"/>
    <w:rsid w:val="004A5BFE"/>
    <w:rsid w:val="004A5C26"/>
    <w:rsid w:val="004A60D1"/>
    <w:rsid w:val="004A6A38"/>
    <w:rsid w:val="004B1871"/>
    <w:rsid w:val="004B1F65"/>
    <w:rsid w:val="004B20AB"/>
    <w:rsid w:val="004B279A"/>
    <w:rsid w:val="004B2BCB"/>
    <w:rsid w:val="004B3CF3"/>
    <w:rsid w:val="004B4592"/>
    <w:rsid w:val="004C0B22"/>
    <w:rsid w:val="004C0BFA"/>
    <w:rsid w:val="004C1B5C"/>
    <w:rsid w:val="004C271B"/>
    <w:rsid w:val="004C2C87"/>
    <w:rsid w:val="004C2F73"/>
    <w:rsid w:val="004C3C7A"/>
    <w:rsid w:val="004C3F95"/>
    <w:rsid w:val="004C4642"/>
    <w:rsid w:val="004C5980"/>
    <w:rsid w:val="004C6B39"/>
    <w:rsid w:val="004C6EDE"/>
    <w:rsid w:val="004C7064"/>
    <w:rsid w:val="004C7455"/>
    <w:rsid w:val="004D097D"/>
    <w:rsid w:val="004D0A4D"/>
    <w:rsid w:val="004D0FEB"/>
    <w:rsid w:val="004D129A"/>
    <w:rsid w:val="004D21D1"/>
    <w:rsid w:val="004D2491"/>
    <w:rsid w:val="004D2983"/>
    <w:rsid w:val="004D3738"/>
    <w:rsid w:val="004D3FC9"/>
    <w:rsid w:val="004D4621"/>
    <w:rsid w:val="004D4BBE"/>
    <w:rsid w:val="004D4EBD"/>
    <w:rsid w:val="004D5212"/>
    <w:rsid w:val="004D55BF"/>
    <w:rsid w:val="004D57AB"/>
    <w:rsid w:val="004D66C2"/>
    <w:rsid w:val="004E0E43"/>
    <w:rsid w:val="004E20CA"/>
    <w:rsid w:val="004E2F3A"/>
    <w:rsid w:val="004E3BF5"/>
    <w:rsid w:val="004E4550"/>
    <w:rsid w:val="004E4F00"/>
    <w:rsid w:val="004E53C4"/>
    <w:rsid w:val="004E5410"/>
    <w:rsid w:val="004E5621"/>
    <w:rsid w:val="004E7D17"/>
    <w:rsid w:val="004F0234"/>
    <w:rsid w:val="004F04D0"/>
    <w:rsid w:val="004F1660"/>
    <w:rsid w:val="004F16D4"/>
    <w:rsid w:val="004F1B58"/>
    <w:rsid w:val="004F20E1"/>
    <w:rsid w:val="004F260D"/>
    <w:rsid w:val="004F4119"/>
    <w:rsid w:val="004F42CA"/>
    <w:rsid w:val="004F54E7"/>
    <w:rsid w:val="004F5D18"/>
    <w:rsid w:val="004F6BF4"/>
    <w:rsid w:val="004F73BC"/>
    <w:rsid w:val="004F7EC7"/>
    <w:rsid w:val="0050061F"/>
    <w:rsid w:val="00500683"/>
    <w:rsid w:val="005006AD"/>
    <w:rsid w:val="00501423"/>
    <w:rsid w:val="005014A4"/>
    <w:rsid w:val="005038AC"/>
    <w:rsid w:val="0050390D"/>
    <w:rsid w:val="005039D6"/>
    <w:rsid w:val="00504642"/>
    <w:rsid w:val="00506B49"/>
    <w:rsid w:val="00507F0C"/>
    <w:rsid w:val="00510BB1"/>
    <w:rsid w:val="00511711"/>
    <w:rsid w:val="00511FD2"/>
    <w:rsid w:val="00512AA2"/>
    <w:rsid w:val="00513717"/>
    <w:rsid w:val="005150C1"/>
    <w:rsid w:val="00516019"/>
    <w:rsid w:val="00516DE5"/>
    <w:rsid w:val="00516EE5"/>
    <w:rsid w:val="00517522"/>
    <w:rsid w:val="005179FC"/>
    <w:rsid w:val="00522B1F"/>
    <w:rsid w:val="00522F83"/>
    <w:rsid w:val="0052301A"/>
    <w:rsid w:val="005233D1"/>
    <w:rsid w:val="005255C3"/>
    <w:rsid w:val="00526FB6"/>
    <w:rsid w:val="005271FD"/>
    <w:rsid w:val="00530F08"/>
    <w:rsid w:val="005314BE"/>
    <w:rsid w:val="00533705"/>
    <w:rsid w:val="0053472F"/>
    <w:rsid w:val="005347E7"/>
    <w:rsid w:val="00534D83"/>
    <w:rsid w:val="00534DCF"/>
    <w:rsid w:val="005403F7"/>
    <w:rsid w:val="005409A4"/>
    <w:rsid w:val="00540D36"/>
    <w:rsid w:val="005411E2"/>
    <w:rsid w:val="00541333"/>
    <w:rsid w:val="00541584"/>
    <w:rsid w:val="005426D6"/>
    <w:rsid w:val="00543374"/>
    <w:rsid w:val="00543B68"/>
    <w:rsid w:val="0054452F"/>
    <w:rsid w:val="005450EE"/>
    <w:rsid w:val="00545306"/>
    <w:rsid w:val="00545566"/>
    <w:rsid w:val="00545988"/>
    <w:rsid w:val="005459BB"/>
    <w:rsid w:val="00547042"/>
    <w:rsid w:val="0054791D"/>
    <w:rsid w:val="00547A28"/>
    <w:rsid w:val="00550056"/>
    <w:rsid w:val="005502B4"/>
    <w:rsid w:val="00550C70"/>
    <w:rsid w:val="00551363"/>
    <w:rsid w:val="005522BE"/>
    <w:rsid w:val="00552DCF"/>
    <w:rsid w:val="00553FBB"/>
    <w:rsid w:val="005543D9"/>
    <w:rsid w:val="0055455A"/>
    <w:rsid w:val="00554BCA"/>
    <w:rsid w:val="00554D8F"/>
    <w:rsid w:val="005554BC"/>
    <w:rsid w:val="00555DB1"/>
    <w:rsid w:val="005566D6"/>
    <w:rsid w:val="0055682A"/>
    <w:rsid w:val="00557BE5"/>
    <w:rsid w:val="00562438"/>
    <w:rsid w:val="0056340E"/>
    <w:rsid w:val="00563972"/>
    <w:rsid w:val="00563DFA"/>
    <w:rsid w:val="00563F88"/>
    <w:rsid w:val="005643F5"/>
    <w:rsid w:val="00564D92"/>
    <w:rsid w:val="005657DD"/>
    <w:rsid w:val="00567E85"/>
    <w:rsid w:val="00571945"/>
    <w:rsid w:val="00573839"/>
    <w:rsid w:val="00573A67"/>
    <w:rsid w:val="005745C5"/>
    <w:rsid w:val="00574609"/>
    <w:rsid w:val="005750B3"/>
    <w:rsid w:val="005760CD"/>
    <w:rsid w:val="00576305"/>
    <w:rsid w:val="005770E3"/>
    <w:rsid w:val="00577E28"/>
    <w:rsid w:val="00580218"/>
    <w:rsid w:val="005802C0"/>
    <w:rsid w:val="0058051C"/>
    <w:rsid w:val="00582E8B"/>
    <w:rsid w:val="00582F50"/>
    <w:rsid w:val="00583AE4"/>
    <w:rsid w:val="00583B8C"/>
    <w:rsid w:val="00584AA2"/>
    <w:rsid w:val="00585107"/>
    <w:rsid w:val="00585672"/>
    <w:rsid w:val="00586A23"/>
    <w:rsid w:val="005874F8"/>
    <w:rsid w:val="00590084"/>
    <w:rsid w:val="005901F8"/>
    <w:rsid w:val="0059031A"/>
    <w:rsid w:val="00590B64"/>
    <w:rsid w:val="00590E8F"/>
    <w:rsid w:val="00591F79"/>
    <w:rsid w:val="0059240D"/>
    <w:rsid w:val="005927EC"/>
    <w:rsid w:val="00592AFF"/>
    <w:rsid w:val="005930FC"/>
    <w:rsid w:val="0059339C"/>
    <w:rsid w:val="00593575"/>
    <w:rsid w:val="00593ECF"/>
    <w:rsid w:val="00594069"/>
    <w:rsid w:val="005950E5"/>
    <w:rsid w:val="0059544E"/>
    <w:rsid w:val="00597258"/>
    <w:rsid w:val="0059736A"/>
    <w:rsid w:val="005977BF"/>
    <w:rsid w:val="005A04A5"/>
    <w:rsid w:val="005A133E"/>
    <w:rsid w:val="005A1BD0"/>
    <w:rsid w:val="005A21DC"/>
    <w:rsid w:val="005A28D3"/>
    <w:rsid w:val="005A344E"/>
    <w:rsid w:val="005A353B"/>
    <w:rsid w:val="005A47C2"/>
    <w:rsid w:val="005A5867"/>
    <w:rsid w:val="005A5AB5"/>
    <w:rsid w:val="005A68DE"/>
    <w:rsid w:val="005A7D27"/>
    <w:rsid w:val="005A7EF2"/>
    <w:rsid w:val="005B0244"/>
    <w:rsid w:val="005B0569"/>
    <w:rsid w:val="005B0576"/>
    <w:rsid w:val="005B158C"/>
    <w:rsid w:val="005B2795"/>
    <w:rsid w:val="005B2D7B"/>
    <w:rsid w:val="005B30EA"/>
    <w:rsid w:val="005B3410"/>
    <w:rsid w:val="005B37CC"/>
    <w:rsid w:val="005B4DCC"/>
    <w:rsid w:val="005B5013"/>
    <w:rsid w:val="005B50C1"/>
    <w:rsid w:val="005B5540"/>
    <w:rsid w:val="005B5AAD"/>
    <w:rsid w:val="005B6C0D"/>
    <w:rsid w:val="005B6C5C"/>
    <w:rsid w:val="005B7946"/>
    <w:rsid w:val="005B7C2B"/>
    <w:rsid w:val="005B7F78"/>
    <w:rsid w:val="005C2EDF"/>
    <w:rsid w:val="005C33ED"/>
    <w:rsid w:val="005C5867"/>
    <w:rsid w:val="005C6281"/>
    <w:rsid w:val="005C7538"/>
    <w:rsid w:val="005D18F4"/>
    <w:rsid w:val="005D250B"/>
    <w:rsid w:val="005D2C30"/>
    <w:rsid w:val="005D54B9"/>
    <w:rsid w:val="005D5B91"/>
    <w:rsid w:val="005D7D1B"/>
    <w:rsid w:val="005E0171"/>
    <w:rsid w:val="005E0501"/>
    <w:rsid w:val="005E0A7F"/>
    <w:rsid w:val="005E1811"/>
    <w:rsid w:val="005E1EBF"/>
    <w:rsid w:val="005E3D75"/>
    <w:rsid w:val="005E4971"/>
    <w:rsid w:val="005E54A5"/>
    <w:rsid w:val="005E5730"/>
    <w:rsid w:val="005E5D5E"/>
    <w:rsid w:val="005E6596"/>
    <w:rsid w:val="005E7053"/>
    <w:rsid w:val="005F0F8A"/>
    <w:rsid w:val="005F1B2C"/>
    <w:rsid w:val="005F2197"/>
    <w:rsid w:val="005F2890"/>
    <w:rsid w:val="005F2C84"/>
    <w:rsid w:val="005F30A1"/>
    <w:rsid w:val="005F4155"/>
    <w:rsid w:val="005F4A17"/>
    <w:rsid w:val="005F5257"/>
    <w:rsid w:val="005F5720"/>
    <w:rsid w:val="005F5892"/>
    <w:rsid w:val="005F60E2"/>
    <w:rsid w:val="005F63F7"/>
    <w:rsid w:val="005F6E04"/>
    <w:rsid w:val="005F705F"/>
    <w:rsid w:val="005F74A7"/>
    <w:rsid w:val="00601510"/>
    <w:rsid w:val="006045E6"/>
    <w:rsid w:val="00604DFA"/>
    <w:rsid w:val="00605E25"/>
    <w:rsid w:val="00606D4C"/>
    <w:rsid w:val="00607177"/>
    <w:rsid w:val="006071B4"/>
    <w:rsid w:val="006073D0"/>
    <w:rsid w:val="006101EE"/>
    <w:rsid w:val="006114F7"/>
    <w:rsid w:val="00611FE0"/>
    <w:rsid w:val="00611FF3"/>
    <w:rsid w:val="00612E11"/>
    <w:rsid w:val="006143EA"/>
    <w:rsid w:val="0061499F"/>
    <w:rsid w:val="00614FA3"/>
    <w:rsid w:val="00616A55"/>
    <w:rsid w:val="00616F44"/>
    <w:rsid w:val="00617401"/>
    <w:rsid w:val="00617441"/>
    <w:rsid w:val="00617702"/>
    <w:rsid w:val="00617EA0"/>
    <w:rsid w:val="00620962"/>
    <w:rsid w:val="006216C1"/>
    <w:rsid w:val="00621A3D"/>
    <w:rsid w:val="006227BB"/>
    <w:rsid w:val="00622B51"/>
    <w:rsid w:val="00624561"/>
    <w:rsid w:val="00624632"/>
    <w:rsid w:val="006247A0"/>
    <w:rsid w:val="00624B26"/>
    <w:rsid w:val="00624C8C"/>
    <w:rsid w:val="00624F5D"/>
    <w:rsid w:val="00625F41"/>
    <w:rsid w:val="00626C2D"/>
    <w:rsid w:val="00626DCA"/>
    <w:rsid w:val="00627BD8"/>
    <w:rsid w:val="0063025A"/>
    <w:rsid w:val="00630334"/>
    <w:rsid w:val="00630EEB"/>
    <w:rsid w:val="0063107C"/>
    <w:rsid w:val="00631659"/>
    <w:rsid w:val="00631932"/>
    <w:rsid w:val="00632279"/>
    <w:rsid w:val="006324EB"/>
    <w:rsid w:val="00635407"/>
    <w:rsid w:val="006361A4"/>
    <w:rsid w:val="0063783A"/>
    <w:rsid w:val="00637990"/>
    <w:rsid w:val="00640166"/>
    <w:rsid w:val="0064146A"/>
    <w:rsid w:val="00641838"/>
    <w:rsid w:val="00641A10"/>
    <w:rsid w:val="00642A3B"/>
    <w:rsid w:val="00644B09"/>
    <w:rsid w:val="00644D15"/>
    <w:rsid w:val="006478BB"/>
    <w:rsid w:val="00651288"/>
    <w:rsid w:val="006524EF"/>
    <w:rsid w:val="006526E4"/>
    <w:rsid w:val="0065310D"/>
    <w:rsid w:val="00653305"/>
    <w:rsid w:val="00653314"/>
    <w:rsid w:val="006536C0"/>
    <w:rsid w:val="00654F94"/>
    <w:rsid w:val="006557D9"/>
    <w:rsid w:val="0065625A"/>
    <w:rsid w:val="006570DE"/>
    <w:rsid w:val="006605EE"/>
    <w:rsid w:val="006606CD"/>
    <w:rsid w:val="00660C1C"/>
    <w:rsid w:val="0066431F"/>
    <w:rsid w:val="00664448"/>
    <w:rsid w:val="00664479"/>
    <w:rsid w:val="00664C71"/>
    <w:rsid w:val="0066538B"/>
    <w:rsid w:val="00665454"/>
    <w:rsid w:val="006671B6"/>
    <w:rsid w:val="00667815"/>
    <w:rsid w:val="006702A2"/>
    <w:rsid w:val="00672C77"/>
    <w:rsid w:val="00672F76"/>
    <w:rsid w:val="00674AB6"/>
    <w:rsid w:val="00676596"/>
    <w:rsid w:val="00680B05"/>
    <w:rsid w:val="00680D20"/>
    <w:rsid w:val="00681294"/>
    <w:rsid w:val="00681D2D"/>
    <w:rsid w:val="00681E12"/>
    <w:rsid w:val="00681ECB"/>
    <w:rsid w:val="0068209F"/>
    <w:rsid w:val="006854E6"/>
    <w:rsid w:val="00685805"/>
    <w:rsid w:val="00686F65"/>
    <w:rsid w:val="00687887"/>
    <w:rsid w:val="00690473"/>
    <w:rsid w:val="006911EB"/>
    <w:rsid w:val="00691E62"/>
    <w:rsid w:val="00691F51"/>
    <w:rsid w:val="0069211F"/>
    <w:rsid w:val="00693C0A"/>
    <w:rsid w:val="0069410F"/>
    <w:rsid w:val="006941EC"/>
    <w:rsid w:val="00694A87"/>
    <w:rsid w:val="00694B25"/>
    <w:rsid w:val="00694BA9"/>
    <w:rsid w:val="006950B2"/>
    <w:rsid w:val="00696086"/>
    <w:rsid w:val="00696459"/>
    <w:rsid w:val="00696915"/>
    <w:rsid w:val="006970F4"/>
    <w:rsid w:val="006971D2"/>
    <w:rsid w:val="006975EA"/>
    <w:rsid w:val="006976AC"/>
    <w:rsid w:val="006A072C"/>
    <w:rsid w:val="006A16CE"/>
    <w:rsid w:val="006A17E2"/>
    <w:rsid w:val="006A1D65"/>
    <w:rsid w:val="006A35C3"/>
    <w:rsid w:val="006A4A4B"/>
    <w:rsid w:val="006A5F05"/>
    <w:rsid w:val="006A6919"/>
    <w:rsid w:val="006A70E9"/>
    <w:rsid w:val="006A712B"/>
    <w:rsid w:val="006A7DA7"/>
    <w:rsid w:val="006B048C"/>
    <w:rsid w:val="006B0BA5"/>
    <w:rsid w:val="006B19B9"/>
    <w:rsid w:val="006B2641"/>
    <w:rsid w:val="006B4162"/>
    <w:rsid w:val="006B4181"/>
    <w:rsid w:val="006B5464"/>
    <w:rsid w:val="006B6584"/>
    <w:rsid w:val="006B74C5"/>
    <w:rsid w:val="006B765F"/>
    <w:rsid w:val="006C00E1"/>
    <w:rsid w:val="006C0F2D"/>
    <w:rsid w:val="006C173A"/>
    <w:rsid w:val="006C21E2"/>
    <w:rsid w:val="006C2D29"/>
    <w:rsid w:val="006C3872"/>
    <w:rsid w:val="006C440D"/>
    <w:rsid w:val="006C4F28"/>
    <w:rsid w:val="006C546F"/>
    <w:rsid w:val="006C57EC"/>
    <w:rsid w:val="006C5AED"/>
    <w:rsid w:val="006C6CF6"/>
    <w:rsid w:val="006C7019"/>
    <w:rsid w:val="006C7624"/>
    <w:rsid w:val="006D0989"/>
    <w:rsid w:val="006D0FA6"/>
    <w:rsid w:val="006D1865"/>
    <w:rsid w:val="006D266F"/>
    <w:rsid w:val="006D3247"/>
    <w:rsid w:val="006D6B72"/>
    <w:rsid w:val="006D7561"/>
    <w:rsid w:val="006D7F60"/>
    <w:rsid w:val="006E1755"/>
    <w:rsid w:val="006E1FCE"/>
    <w:rsid w:val="006E367D"/>
    <w:rsid w:val="006E39E8"/>
    <w:rsid w:val="006E3D75"/>
    <w:rsid w:val="006E43CA"/>
    <w:rsid w:val="006E4ABA"/>
    <w:rsid w:val="006E578D"/>
    <w:rsid w:val="006E66B4"/>
    <w:rsid w:val="006E67D5"/>
    <w:rsid w:val="006E73FE"/>
    <w:rsid w:val="006E7FED"/>
    <w:rsid w:val="006F006B"/>
    <w:rsid w:val="006F181E"/>
    <w:rsid w:val="006F1E7E"/>
    <w:rsid w:val="006F2566"/>
    <w:rsid w:val="006F2E0A"/>
    <w:rsid w:val="006F3C2E"/>
    <w:rsid w:val="006F42F2"/>
    <w:rsid w:val="006F4B75"/>
    <w:rsid w:val="006F5267"/>
    <w:rsid w:val="006F5381"/>
    <w:rsid w:val="006F561D"/>
    <w:rsid w:val="006F65F0"/>
    <w:rsid w:val="006F67B1"/>
    <w:rsid w:val="006F6E8B"/>
    <w:rsid w:val="006F7E9D"/>
    <w:rsid w:val="00700EEA"/>
    <w:rsid w:val="0070257F"/>
    <w:rsid w:val="00702D32"/>
    <w:rsid w:val="00703E07"/>
    <w:rsid w:val="00704DAF"/>
    <w:rsid w:val="00705042"/>
    <w:rsid w:val="007051B8"/>
    <w:rsid w:val="00707563"/>
    <w:rsid w:val="0071075B"/>
    <w:rsid w:val="0071215B"/>
    <w:rsid w:val="00712336"/>
    <w:rsid w:val="0071254B"/>
    <w:rsid w:val="00713369"/>
    <w:rsid w:val="00713F5B"/>
    <w:rsid w:val="007154A5"/>
    <w:rsid w:val="0071663E"/>
    <w:rsid w:val="00717094"/>
    <w:rsid w:val="00720597"/>
    <w:rsid w:val="00721EFC"/>
    <w:rsid w:val="00722564"/>
    <w:rsid w:val="0072261F"/>
    <w:rsid w:val="00722F5A"/>
    <w:rsid w:val="007232A2"/>
    <w:rsid w:val="00723489"/>
    <w:rsid w:val="00723A0E"/>
    <w:rsid w:val="007240AB"/>
    <w:rsid w:val="00724106"/>
    <w:rsid w:val="00725102"/>
    <w:rsid w:val="007255F4"/>
    <w:rsid w:val="0073031F"/>
    <w:rsid w:val="00730B2E"/>
    <w:rsid w:val="007328B1"/>
    <w:rsid w:val="00733578"/>
    <w:rsid w:val="007349FD"/>
    <w:rsid w:val="00734C9B"/>
    <w:rsid w:val="00735CA8"/>
    <w:rsid w:val="00736502"/>
    <w:rsid w:val="00736822"/>
    <w:rsid w:val="00740586"/>
    <w:rsid w:val="0074437D"/>
    <w:rsid w:val="00744A78"/>
    <w:rsid w:val="00744D49"/>
    <w:rsid w:val="00746CEC"/>
    <w:rsid w:val="007470AE"/>
    <w:rsid w:val="0074714A"/>
    <w:rsid w:val="0074738B"/>
    <w:rsid w:val="00751582"/>
    <w:rsid w:val="00753005"/>
    <w:rsid w:val="00753367"/>
    <w:rsid w:val="007539FE"/>
    <w:rsid w:val="007568F9"/>
    <w:rsid w:val="00756937"/>
    <w:rsid w:val="00756DB2"/>
    <w:rsid w:val="0075797C"/>
    <w:rsid w:val="00760308"/>
    <w:rsid w:val="00761F3B"/>
    <w:rsid w:val="007625E6"/>
    <w:rsid w:val="007628BB"/>
    <w:rsid w:val="0076359A"/>
    <w:rsid w:val="00764F89"/>
    <w:rsid w:val="00765ED4"/>
    <w:rsid w:val="007666BA"/>
    <w:rsid w:val="00766A5E"/>
    <w:rsid w:val="00767F71"/>
    <w:rsid w:val="0077093D"/>
    <w:rsid w:val="00770E56"/>
    <w:rsid w:val="00771295"/>
    <w:rsid w:val="007718C1"/>
    <w:rsid w:val="0077271B"/>
    <w:rsid w:val="007737A2"/>
    <w:rsid w:val="00774A76"/>
    <w:rsid w:val="007756A6"/>
    <w:rsid w:val="00776602"/>
    <w:rsid w:val="00776687"/>
    <w:rsid w:val="00776DE5"/>
    <w:rsid w:val="00777915"/>
    <w:rsid w:val="00780355"/>
    <w:rsid w:val="00781D29"/>
    <w:rsid w:val="00781F45"/>
    <w:rsid w:val="00782B25"/>
    <w:rsid w:val="00783946"/>
    <w:rsid w:val="00784E30"/>
    <w:rsid w:val="0078547C"/>
    <w:rsid w:val="0078661C"/>
    <w:rsid w:val="007867B2"/>
    <w:rsid w:val="00786F7F"/>
    <w:rsid w:val="0078779F"/>
    <w:rsid w:val="007903BB"/>
    <w:rsid w:val="007923FE"/>
    <w:rsid w:val="0079445D"/>
    <w:rsid w:val="00794970"/>
    <w:rsid w:val="00796401"/>
    <w:rsid w:val="00796803"/>
    <w:rsid w:val="00796CB8"/>
    <w:rsid w:val="00796F93"/>
    <w:rsid w:val="007976C5"/>
    <w:rsid w:val="007A01AA"/>
    <w:rsid w:val="007A1E70"/>
    <w:rsid w:val="007A29A6"/>
    <w:rsid w:val="007A2BEE"/>
    <w:rsid w:val="007A34A6"/>
    <w:rsid w:val="007A34E8"/>
    <w:rsid w:val="007A38E7"/>
    <w:rsid w:val="007A3E69"/>
    <w:rsid w:val="007A4500"/>
    <w:rsid w:val="007A45AE"/>
    <w:rsid w:val="007A4BE0"/>
    <w:rsid w:val="007A4CB9"/>
    <w:rsid w:val="007A5A17"/>
    <w:rsid w:val="007A5AFA"/>
    <w:rsid w:val="007A5AFE"/>
    <w:rsid w:val="007A5FF4"/>
    <w:rsid w:val="007B0015"/>
    <w:rsid w:val="007B1E7D"/>
    <w:rsid w:val="007B2607"/>
    <w:rsid w:val="007B3319"/>
    <w:rsid w:val="007B4804"/>
    <w:rsid w:val="007B4873"/>
    <w:rsid w:val="007B4A6C"/>
    <w:rsid w:val="007B4DD3"/>
    <w:rsid w:val="007B55CE"/>
    <w:rsid w:val="007B5EB9"/>
    <w:rsid w:val="007B7C3F"/>
    <w:rsid w:val="007B7D97"/>
    <w:rsid w:val="007C0771"/>
    <w:rsid w:val="007C2CF0"/>
    <w:rsid w:val="007C316F"/>
    <w:rsid w:val="007C3E02"/>
    <w:rsid w:val="007C3F5E"/>
    <w:rsid w:val="007C581D"/>
    <w:rsid w:val="007C5F2F"/>
    <w:rsid w:val="007C6999"/>
    <w:rsid w:val="007D00EE"/>
    <w:rsid w:val="007D034C"/>
    <w:rsid w:val="007D0747"/>
    <w:rsid w:val="007D117A"/>
    <w:rsid w:val="007D214C"/>
    <w:rsid w:val="007D221F"/>
    <w:rsid w:val="007D281E"/>
    <w:rsid w:val="007D344D"/>
    <w:rsid w:val="007D3471"/>
    <w:rsid w:val="007D4432"/>
    <w:rsid w:val="007D46FF"/>
    <w:rsid w:val="007D4AA8"/>
    <w:rsid w:val="007D5212"/>
    <w:rsid w:val="007D5DB0"/>
    <w:rsid w:val="007D64CC"/>
    <w:rsid w:val="007D6992"/>
    <w:rsid w:val="007D744C"/>
    <w:rsid w:val="007D7B0A"/>
    <w:rsid w:val="007D7CF2"/>
    <w:rsid w:val="007D7EA7"/>
    <w:rsid w:val="007E0410"/>
    <w:rsid w:val="007E0ED7"/>
    <w:rsid w:val="007E1D67"/>
    <w:rsid w:val="007E31C3"/>
    <w:rsid w:val="007E35BE"/>
    <w:rsid w:val="007E3DD0"/>
    <w:rsid w:val="007E40E0"/>
    <w:rsid w:val="007E4281"/>
    <w:rsid w:val="007E4451"/>
    <w:rsid w:val="007E569D"/>
    <w:rsid w:val="007E5D27"/>
    <w:rsid w:val="007F01CB"/>
    <w:rsid w:val="007F0C18"/>
    <w:rsid w:val="007F0EBC"/>
    <w:rsid w:val="007F1249"/>
    <w:rsid w:val="007F2DB1"/>
    <w:rsid w:val="007F2F88"/>
    <w:rsid w:val="007F4808"/>
    <w:rsid w:val="007F6CB2"/>
    <w:rsid w:val="007F7519"/>
    <w:rsid w:val="008009E7"/>
    <w:rsid w:val="00800C6A"/>
    <w:rsid w:val="00801773"/>
    <w:rsid w:val="00801BB3"/>
    <w:rsid w:val="0080373F"/>
    <w:rsid w:val="008038FD"/>
    <w:rsid w:val="00803D06"/>
    <w:rsid w:val="00804EBE"/>
    <w:rsid w:val="0080526D"/>
    <w:rsid w:val="00805F24"/>
    <w:rsid w:val="00805FBE"/>
    <w:rsid w:val="0080614E"/>
    <w:rsid w:val="0080716D"/>
    <w:rsid w:val="008105D3"/>
    <w:rsid w:val="00811008"/>
    <w:rsid w:val="008116E1"/>
    <w:rsid w:val="00813852"/>
    <w:rsid w:val="0081440E"/>
    <w:rsid w:val="00815019"/>
    <w:rsid w:val="0081599E"/>
    <w:rsid w:val="00815A6C"/>
    <w:rsid w:val="00815A6D"/>
    <w:rsid w:val="00815F48"/>
    <w:rsid w:val="00817732"/>
    <w:rsid w:val="00817866"/>
    <w:rsid w:val="00820A03"/>
    <w:rsid w:val="00820A67"/>
    <w:rsid w:val="00820A69"/>
    <w:rsid w:val="00821E47"/>
    <w:rsid w:val="00822116"/>
    <w:rsid w:val="0082234C"/>
    <w:rsid w:val="00822EAB"/>
    <w:rsid w:val="00822F6C"/>
    <w:rsid w:val="00823C4E"/>
    <w:rsid w:val="00823E8D"/>
    <w:rsid w:val="0082428F"/>
    <w:rsid w:val="00824AB1"/>
    <w:rsid w:val="00824F6E"/>
    <w:rsid w:val="00825D9D"/>
    <w:rsid w:val="00826C0C"/>
    <w:rsid w:val="008273E9"/>
    <w:rsid w:val="0083002C"/>
    <w:rsid w:val="00830451"/>
    <w:rsid w:val="00830C27"/>
    <w:rsid w:val="00833E2D"/>
    <w:rsid w:val="0083583E"/>
    <w:rsid w:val="008365C8"/>
    <w:rsid w:val="00836F61"/>
    <w:rsid w:val="00837661"/>
    <w:rsid w:val="008377D4"/>
    <w:rsid w:val="00837883"/>
    <w:rsid w:val="00837FBD"/>
    <w:rsid w:val="00840317"/>
    <w:rsid w:val="00841129"/>
    <w:rsid w:val="0084149D"/>
    <w:rsid w:val="008428D1"/>
    <w:rsid w:val="00843CE1"/>
    <w:rsid w:val="00844060"/>
    <w:rsid w:val="00844B89"/>
    <w:rsid w:val="00845E25"/>
    <w:rsid w:val="0084635F"/>
    <w:rsid w:val="008466F1"/>
    <w:rsid w:val="00847184"/>
    <w:rsid w:val="0084773A"/>
    <w:rsid w:val="00850EFB"/>
    <w:rsid w:val="0085115A"/>
    <w:rsid w:val="008511D6"/>
    <w:rsid w:val="00852D0B"/>
    <w:rsid w:val="008532A7"/>
    <w:rsid w:val="00853449"/>
    <w:rsid w:val="00853D66"/>
    <w:rsid w:val="00854781"/>
    <w:rsid w:val="0085528F"/>
    <w:rsid w:val="00855686"/>
    <w:rsid w:val="00855E48"/>
    <w:rsid w:val="008566FB"/>
    <w:rsid w:val="008605E5"/>
    <w:rsid w:val="008620AE"/>
    <w:rsid w:val="0086287E"/>
    <w:rsid w:val="00862E6F"/>
    <w:rsid w:val="00863B76"/>
    <w:rsid w:val="0086469F"/>
    <w:rsid w:val="00864BF0"/>
    <w:rsid w:val="0086601D"/>
    <w:rsid w:val="00866727"/>
    <w:rsid w:val="00866CC9"/>
    <w:rsid w:val="00867B86"/>
    <w:rsid w:val="008703DA"/>
    <w:rsid w:val="00870F66"/>
    <w:rsid w:val="008715F9"/>
    <w:rsid w:val="00871D9C"/>
    <w:rsid w:val="0087226F"/>
    <w:rsid w:val="00873579"/>
    <w:rsid w:val="0087457B"/>
    <w:rsid w:val="00874F4D"/>
    <w:rsid w:val="00876AD4"/>
    <w:rsid w:val="00876F40"/>
    <w:rsid w:val="008778D0"/>
    <w:rsid w:val="00880FE3"/>
    <w:rsid w:val="00883B85"/>
    <w:rsid w:val="008848F6"/>
    <w:rsid w:val="00884993"/>
    <w:rsid w:val="00884AA2"/>
    <w:rsid w:val="00885047"/>
    <w:rsid w:val="00885EAB"/>
    <w:rsid w:val="008869F0"/>
    <w:rsid w:val="00886B0B"/>
    <w:rsid w:val="00886F0F"/>
    <w:rsid w:val="008877F6"/>
    <w:rsid w:val="00887DDC"/>
    <w:rsid w:val="0089024C"/>
    <w:rsid w:val="008906FD"/>
    <w:rsid w:val="008918D4"/>
    <w:rsid w:val="0089221D"/>
    <w:rsid w:val="00893A93"/>
    <w:rsid w:val="00894759"/>
    <w:rsid w:val="00894830"/>
    <w:rsid w:val="00897951"/>
    <w:rsid w:val="00897A64"/>
    <w:rsid w:val="008A03A5"/>
    <w:rsid w:val="008A0998"/>
    <w:rsid w:val="008A15AF"/>
    <w:rsid w:val="008A2D2D"/>
    <w:rsid w:val="008A2E48"/>
    <w:rsid w:val="008A302E"/>
    <w:rsid w:val="008A375A"/>
    <w:rsid w:val="008A42B9"/>
    <w:rsid w:val="008A5220"/>
    <w:rsid w:val="008A6676"/>
    <w:rsid w:val="008A6BB2"/>
    <w:rsid w:val="008A6D49"/>
    <w:rsid w:val="008A6E90"/>
    <w:rsid w:val="008A701B"/>
    <w:rsid w:val="008A7574"/>
    <w:rsid w:val="008A7636"/>
    <w:rsid w:val="008B01A7"/>
    <w:rsid w:val="008B05EF"/>
    <w:rsid w:val="008B083F"/>
    <w:rsid w:val="008B124B"/>
    <w:rsid w:val="008B12FA"/>
    <w:rsid w:val="008B1BD6"/>
    <w:rsid w:val="008B39A5"/>
    <w:rsid w:val="008B4637"/>
    <w:rsid w:val="008B51FA"/>
    <w:rsid w:val="008B7197"/>
    <w:rsid w:val="008B76B2"/>
    <w:rsid w:val="008C10B7"/>
    <w:rsid w:val="008C2F50"/>
    <w:rsid w:val="008C483D"/>
    <w:rsid w:val="008C4C23"/>
    <w:rsid w:val="008C567E"/>
    <w:rsid w:val="008C571A"/>
    <w:rsid w:val="008C60E2"/>
    <w:rsid w:val="008C72ED"/>
    <w:rsid w:val="008C7597"/>
    <w:rsid w:val="008C7793"/>
    <w:rsid w:val="008C7DC9"/>
    <w:rsid w:val="008D0DCB"/>
    <w:rsid w:val="008D1323"/>
    <w:rsid w:val="008D1B10"/>
    <w:rsid w:val="008D4015"/>
    <w:rsid w:val="008D4BD1"/>
    <w:rsid w:val="008D4DE0"/>
    <w:rsid w:val="008D59D4"/>
    <w:rsid w:val="008E0786"/>
    <w:rsid w:val="008E0988"/>
    <w:rsid w:val="008E2484"/>
    <w:rsid w:val="008E24C1"/>
    <w:rsid w:val="008E3B9B"/>
    <w:rsid w:val="008E3CBC"/>
    <w:rsid w:val="008E55D3"/>
    <w:rsid w:val="008E56A3"/>
    <w:rsid w:val="008E5735"/>
    <w:rsid w:val="008E6976"/>
    <w:rsid w:val="008E702F"/>
    <w:rsid w:val="008E76E9"/>
    <w:rsid w:val="008E79A6"/>
    <w:rsid w:val="008F0A2F"/>
    <w:rsid w:val="008F0BFC"/>
    <w:rsid w:val="008F17DB"/>
    <w:rsid w:val="008F2391"/>
    <w:rsid w:val="008F2804"/>
    <w:rsid w:val="008F3E76"/>
    <w:rsid w:val="008F4E4E"/>
    <w:rsid w:val="008F5446"/>
    <w:rsid w:val="008F6CA6"/>
    <w:rsid w:val="008F782C"/>
    <w:rsid w:val="008F7B37"/>
    <w:rsid w:val="00900491"/>
    <w:rsid w:val="0090101E"/>
    <w:rsid w:val="009040E4"/>
    <w:rsid w:val="0090418D"/>
    <w:rsid w:val="00904D7D"/>
    <w:rsid w:val="00905466"/>
    <w:rsid w:val="00906791"/>
    <w:rsid w:val="009071C0"/>
    <w:rsid w:val="0090722D"/>
    <w:rsid w:val="009075AC"/>
    <w:rsid w:val="0091004D"/>
    <w:rsid w:val="00910E76"/>
    <w:rsid w:val="0091124B"/>
    <w:rsid w:val="009139D4"/>
    <w:rsid w:val="009142B4"/>
    <w:rsid w:val="00915D95"/>
    <w:rsid w:val="0091633F"/>
    <w:rsid w:val="00920064"/>
    <w:rsid w:val="00920130"/>
    <w:rsid w:val="00920A0C"/>
    <w:rsid w:val="00921CA8"/>
    <w:rsid w:val="009233DE"/>
    <w:rsid w:val="0092393D"/>
    <w:rsid w:val="00924649"/>
    <w:rsid w:val="00924E96"/>
    <w:rsid w:val="009253CE"/>
    <w:rsid w:val="0092551B"/>
    <w:rsid w:val="0092565F"/>
    <w:rsid w:val="009263B4"/>
    <w:rsid w:val="009264DF"/>
    <w:rsid w:val="00926BB6"/>
    <w:rsid w:val="00926FD7"/>
    <w:rsid w:val="00927915"/>
    <w:rsid w:val="0092796F"/>
    <w:rsid w:val="00927A6C"/>
    <w:rsid w:val="009301DD"/>
    <w:rsid w:val="00933571"/>
    <w:rsid w:val="0093416E"/>
    <w:rsid w:val="00936813"/>
    <w:rsid w:val="00936C41"/>
    <w:rsid w:val="0093752B"/>
    <w:rsid w:val="0094069D"/>
    <w:rsid w:val="00942606"/>
    <w:rsid w:val="00942768"/>
    <w:rsid w:val="009428EC"/>
    <w:rsid w:val="00942AD2"/>
    <w:rsid w:val="00943994"/>
    <w:rsid w:val="00944A85"/>
    <w:rsid w:val="009452EC"/>
    <w:rsid w:val="0094535F"/>
    <w:rsid w:val="009454E4"/>
    <w:rsid w:val="00945807"/>
    <w:rsid w:val="00945C59"/>
    <w:rsid w:val="00950744"/>
    <w:rsid w:val="009507AB"/>
    <w:rsid w:val="00950B1E"/>
    <w:rsid w:val="00951261"/>
    <w:rsid w:val="0095136C"/>
    <w:rsid w:val="0095164A"/>
    <w:rsid w:val="00951846"/>
    <w:rsid w:val="00951B2A"/>
    <w:rsid w:val="00952A92"/>
    <w:rsid w:val="0095419A"/>
    <w:rsid w:val="009566E2"/>
    <w:rsid w:val="009567E8"/>
    <w:rsid w:val="009572E0"/>
    <w:rsid w:val="00960348"/>
    <w:rsid w:val="0096135E"/>
    <w:rsid w:val="0096223F"/>
    <w:rsid w:val="00963431"/>
    <w:rsid w:val="009635B1"/>
    <w:rsid w:val="00963D3A"/>
    <w:rsid w:val="00964F1F"/>
    <w:rsid w:val="00965E52"/>
    <w:rsid w:val="00967177"/>
    <w:rsid w:val="00967862"/>
    <w:rsid w:val="009678F1"/>
    <w:rsid w:val="009708B0"/>
    <w:rsid w:val="009708C8"/>
    <w:rsid w:val="00970FB1"/>
    <w:rsid w:val="00970FE0"/>
    <w:rsid w:val="0097141B"/>
    <w:rsid w:val="009717A5"/>
    <w:rsid w:val="00971C21"/>
    <w:rsid w:val="00972450"/>
    <w:rsid w:val="00973078"/>
    <w:rsid w:val="00973AAD"/>
    <w:rsid w:val="00973D04"/>
    <w:rsid w:val="009740AB"/>
    <w:rsid w:val="009746EE"/>
    <w:rsid w:val="00974890"/>
    <w:rsid w:val="00974E9E"/>
    <w:rsid w:val="00975C79"/>
    <w:rsid w:val="00977798"/>
    <w:rsid w:val="00977881"/>
    <w:rsid w:val="009818B0"/>
    <w:rsid w:val="009827B3"/>
    <w:rsid w:val="009829D6"/>
    <w:rsid w:val="009832A2"/>
    <w:rsid w:val="0098355B"/>
    <w:rsid w:val="009837C4"/>
    <w:rsid w:val="00983DFE"/>
    <w:rsid w:val="0098468B"/>
    <w:rsid w:val="00984B7C"/>
    <w:rsid w:val="00985B4A"/>
    <w:rsid w:val="0098780B"/>
    <w:rsid w:val="00987D66"/>
    <w:rsid w:val="0099070A"/>
    <w:rsid w:val="0099085B"/>
    <w:rsid w:val="00991E7D"/>
    <w:rsid w:val="00993065"/>
    <w:rsid w:val="0099395F"/>
    <w:rsid w:val="00994572"/>
    <w:rsid w:val="00994AD6"/>
    <w:rsid w:val="00995482"/>
    <w:rsid w:val="009957E9"/>
    <w:rsid w:val="0099767D"/>
    <w:rsid w:val="00997B89"/>
    <w:rsid w:val="009A163B"/>
    <w:rsid w:val="009A1BE1"/>
    <w:rsid w:val="009A2392"/>
    <w:rsid w:val="009A27DF"/>
    <w:rsid w:val="009A4548"/>
    <w:rsid w:val="009A466D"/>
    <w:rsid w:val="009A60EA"/>
    <w:rsid w:val="009A6FFF"/>
    <w:rsid w:val="009B0812"/>
    <w:rsid w:val="009B09BC"/>
    <w:rsid w:val="009B1AA2"/>
    <w:rsid w:val="009B206E"/>
    <w:rsid w:val="009B2ACE"/>
    <w:rsid w:val="009B47D8"/>
    <w:rsid w:val="009B48BC"/>
    <w:rsid w:val="009B5937"/>
    <w:rsid w:val="009B6714"/>
    <w:rsid w:val="009C17A1"/>
    <w:rsid w:val="009C1DBF"/>
    <w:rsid w:val="009C3887"/>
    <w:rsid w:val="009C3C01"/>
    <w:rsid w:val="009C3D43"/>
    <w:rsid w:val="009C3E3F"/>
    <w:rsid w:val="009C539C"/>
    <w:rsid w:val="009D0D71"/>
    <w:rsid w:val="009D1D71"/>
    <w:rsid w:val="009D2AFB"/>
    <w:rsid w:val="009D2F42"/>
    <w:rsid w:val="009D39A5"/>
    <w:rsid w:val="009D3B33"/>
    <w:rsid w:val="009D3BDB"/>
    <w:rsid w:val="009D4618"/>
    <w:rsid w:val="009D4848"/>
    <w:rsid w:val="009D5039"/>
    <w:rsid w:val="009D54C5"/>
    <w:rsid w:val="009D559C"/>
    <w:rsid w:val="009D5D40"/>
    <w:rsid w:val="009D5DA9"/>
    <w:rsid w:val="009D6317"/>
    <w:rsid w:val="009E0312"/>
    <w:rsid w:val="009E0DE5"/>
    <w:rsid w:val="009E1B22"/>
    <w:rsid w:val="009E208D"/>
    <w:rsid w:val="009E211C"/>
    <w:rsid w:val="009E68D4"/>
    <w:rsid w:val="009E74DE"/>
    <w:rsid w:val="009F01E7"/>
    <w:rsid w:val="009F1667"/>
    <w:rsid w:val="009F1773"/>
    <w:rsid w:val="009F1E6B"/>
    <w:rsid w:val="009F1F0B"/>
    <w:rsid w:val="009F2D90"/>
    <w:rsid w:val="009F4997"/>
    <w:rsid w:val="009F61F1"/>
    <w:rsid w:val="009F68EC"/>
    <w:rsid w:val="009F6D5C"/>
    <w:rsid w:val="009F7436"/>
    <w:rsid w:val="009F74F1"/>
    <w:rsid w:val="009F76C6"/>
    <w:rsid w:val="009F7CEA"/>
    <w:rsid w:val="009F7DE4"/>
    <w:rsid w:val="00A0029C"/>
    <w:rsid w:val="00A00686"/>
    <w:rsid w:val="00A00C69"/>
    <w:rsid w:val="00A0113D"/>
    <w:rsid w:val="00A02195"/>
    <w:rsid w:val="00A03E35"/>
    <w:rsid w:val="00A056BE"/>
    <w:rsid w:val="00A05F82"/>
    <w:rsid w:val="00A07507"/>
    <w:rsid w:val="00A1014E"/>
    <w:rsid w:val="00A1223E"/>
    <w:rsid w:val="00A12CAF"/>
    <w:rsid w:val="00A1336C"/>
    <w:rsid w:val="00A1382F"/>
    <w:rsid w:val="00A14307"/>
    <w:rsid w:val="00A14870"/>
    <w:rsid w:val="00A15381"/>
    <w:rsid w:val="00A1585C"/>
    <w:rsid w:val="00A17D8B"/>
    <w:rsid w:val="00A21EBE"/>
    <w:rsid w:val="00A220AC"/>
    <w:rsid w:val="00A22A39"/>
    <w:rsid w:val="00A25386"/>
    <w:rsid w:val="00A260E6"/>
    <w:rsid w:val="00A265AF"/>
    <w:rsid w:val="00A26B06"/>
    <w:rsid w:val="00A30156"/>
    <w:rsid w:val="00A302A9"/>
    <w:rsid w:val="00A303B4"/>
    <w:rsid w:val="00A31513"/>
    <w:rsid w:val="00A32915"/>
    <w:rsid w:val="00A32AF1"/>
    <w:rsid w:val="00A32F53"/>
    <w:rsid w:val="00A3356D"/>
    <w:rsid w:val="00A34457"/>
    <w:rsid w:val="00A35434"/>
    <w:rsid w:val="00A35A33"/>
    <w:rsid w:val="00A36519"/>
    <w:rsid w:val="00A3676C"/>
    <w:rsid w:val="00A36CD9"/>
    <w:rsid w:val="00A37D6F"/>
    <w:rsid w:val="00A41613"/>
    <w:rsid w:val="00A41878"/>
    <w:rsid w:val="00A41A93"/>
    <w:rsid w:val="00A41CDC"/>
    <w:rsid w:val="00A4287E"/>
    <w:rsid w:val="00A432BF"/>
    <w:rsid w:val="00A43BC9"/>
    <w:rsid w:val="00A43C62"/>
    <w:rsid w:val="00A43DB5"/>
    <w:rsid w:val="00A44C7D"/>
    <w:rsid w:val="00A45332"/>
    <w:rsid w:val="00A456E7"/>
    <w:rsid w:val="00A45EAB"/>
    <w:rsid w:val="00A45F61"/>
    <w:rsid w:val="00A465FC"/>
    <w:rsid w:val="00A46A88"/>
    <w:rsid w:val="00A51806"/>
    <w:rsid w:val="00A51AAE"/>
    <w:rsid w:val="00A51FE2"/>
    <w:rsid w:val="00A53346"/>
    <w:rsid w:val="00A55CAA"/>
    <w:rsid w:val="00A57446"/>
    <w:rsid w:val="00A576EA"/>
    <w:rsid w:val="00A62106"/>
    <w:rsid w:val="00A629F5"/>
    <w:rsid w:val="00A63F08"/>
    <w:rsid w:val="00A660D2"/>
    <w:rsid w:val="00A6699C"/>
    <w:rsid w:val="00A67E9C"/>
    <w:rsid w:val="00A70408"/>
    <w:rsid w:val="00A72985"/>
    <w:rsid w:val="00A731E2"/>
    <w:rsid w:val="00A7335E"/>
    <w:rsid w:val="00A7365F"/>
    <w:rsid w:val="00A73C13"/>
    <w:rsid w:val="00A74175"/>
    <w:rsid w:val="00A76743"/>
    <w:rsid w:val="00A81319"/>
    <w:rsid w:val="00A814BE"/>
    <w:rsid w:val="00A81F0F"/>
    <w:rsid w:val="00A82D0E"/>
    <w:rsid w:val="00A8349E"/>
    <w:rsid w:val="00A8440D"/>
    <w:rsid w:val="00A84D41"/>
    <w:rsid w:val="00A8506D"/>
    <w:rsid w:val="00A850DD"/>
    <w:rsid w:val="00A8620C"/>
    <w:rsid w:val="00A869CE"/>
    <w:rsid w:val="00A8785B"/>
    <w:rsid w:val="00A90CDC"/>
    <w:rsid w:val="00A90CED"/>
    <w:rsid w:val="00A91480"/>
    <w:rsid w:val="00A927C8"/>
    <w:rsid w:val="00A92F2A"/>
    <w:rsid w:val="00A94109"/>
    <w:rsid w:val="00A962FA"/>
    <w:rsid w:val="00A96A24"/>
    <w:rsid w:val="00AA0117"/>
    <w:rsid w:val="00AA04E8"/>
    <w:rsid w:val="00AA0FC3"/>
    <w:rsid w:val="00AA144D"/>
    <w:rsid w:val="00AA1B2D"/>
    <w:rsid w:val="00AA1F77"/>
    <w:rsid w:val="00AA2ED2"/>
    <w:rsid w:val="00AA36AE"/>
    <w:rsid w:val="00AA489F"/>
    <w:rsid w:val="00AA49FC"/>
    <w:rsid w:val="00AA5209"/>
    <w:rsid w:val="00AA5D86"/>
    <w:rsid w:val="00AA6426"/>
    <w:rsid w:val="00AA77D3"/>
    <w:rsid w:val="00AB0221"/>
    <w:rsid w:val="00AB0714"/>
    <w:rsid w:val="00AB07E4"/>
    <w:rsid w:val="00AB0E17"/>
    <w:rsid w:val="00AB116D"/>
    <w:rsid w:val="00AB1483"/>
    <w:rsid w:val="00AB2FFB"/>
    <w:rsid w:val="00AB307C"/>
    <w:rsid w:val="00AB44A2"/>
    <w:rsid w:val="00AB4650"/>
    <w:rsid w:val="00AB46E3"/>
    <w:rsid w:val="00AB54AD"/>
    <w:rsid w:val="00AB5589"/>
    <w:rsid w:val="00AB62BD"/>
    <w:rsid w:val="00AB7106"/>
    <w:rsid w:val="00AB7204"/>
    <w:rsid w:val="00AB7A9E"/>
    <w:rsid w:val="00AC3AD2"/>
    <w:rsid w:val="00AC42DC"/>
    <w:rsid w:val="00AC4C1C"/>
    <w:rsid w:val="00AC5177"/>
    <w:rsid w:val="00AC5247"/>
    <w:rsid w:val="00AC76A6"/>
    <w:rsid w:val="00AD0192"/>
    <w:rsid w:val="00AD0264"/>
    <w:rsid w:val="00AD030F"/>
    <w:rsid w:val="00AD08B5"/>
    <w:rsid w:val="00AD0A4D"/>
    <w:rsid w:val="00AD0AEC"/>
    <w:rsid w:val="00AD1E44"/>
    <w:rsid w:val="00AD1E4A"/>
    <w:rsid w:val="00AD20AD"/>
    <w:rsid w:val="00AD3543"/>
    <w:rsid w:val="00AD4325"/>
    <w:rsid w:val="00AD4486"/>
    <w:rsid w:val="00AD4874"/>
    <w:rsid w:val="00AD602D"/>
    <w:rsid w:val="00AE0833"/>
    <w:rsid w:val="00AE0AF1"/>
    <w:rsid w:val="00AE0BBE"/>
    <w:rsid w:val="00AE170B"/>
    <w:rsid w:val="00AE1913"/>
    <w:rsid w:val="00AE2331"/>
    <w:rsid w:val="00AE2F6D"/>
    <w:rsid w:val="00AE440F"/>
    <w:rsid w:val="00AE5559"/>
    <w:rsid w:val="00AE568F"/>
    <w:rsid w:val="00AF2C62"/>
    <w:rsid w:val="00AF3541"/>
    <w:rsid w:val="00AF45E6"/>
    <w:rsid w:val="00AF4CCE"/>
    <w:rsid w:val="00AF5E70"/>
    <w:rsid w:val="00AF6677"/>
    <w:rsid w:val="00AF6793"/>
    <w:rsid w:val="00AF7249"/>
    <w:rsid w:val="00B0030F"/>
    <w:rsid w:val="00B007E6"/>
    <w:rsid w:val="00B00F30"/>
    <w:rsid w:val="00B023B2"/>
    <w:rsid w:val="00B0315D"/>
    <w:rsid w:val="00B03485"/>
    <w:rsid w:val="00B037FC"/>
    <w:rsid w:val="00B0496A"/>
    <w:rsid w:val="00B05779"/>
    <w:rsid w:val="00B060AC"/>
    <w:rsid w:val="00B061E2"/>
    <w:rsid w:val="00B06360"/>
    <w:rsid w:val="00B06655"/>
    <w:rsid w:val="00B066CF"/>
    <w:rsid w:val="00B07430"/>
    <w:rsid w:val="00B1015B"/>
    <w:rsid w:val="00B11C1F"/>
    <w:rsid w:val="00B12505"/>
    <w:rsid w:val="00B12705"/>
    <w:rsid w:val="00B12C1D"/>
    <w:rsid w:val="00B13AD9"/>
    <w:rsid w:val="00B14131"/>
    <w:rsid w:val="00B1437F"/>
    <w:rsid w:val="00B1453B"/>
    <w:rsid w:val="00B157DF"/>
    <w:rsid w:val="00B15DD9"/>
    <w:rsid w:val="00B1689E"/>
    <w:rsid w:val="00B1784A"/>
    <w:rsid w:val="00B203A0"/>
    <w:rsid w:val="00B2072F"/>
    <w:rsid w:val="00B211E3"/>
    <w:rsid w:val="00B24B7A"/>
    <w:rsid w:val="00B25801"/>
    <w:rsid w:val="00B25834"/>
    <w:rsid w:val="00B26073"/>
    <w:rsid w:val="00B26978"/>
    <w:rsid w:val="00B26C61"/>
    <w:rsid w:val="00B271CF"/>
    <w:rsid w:val="00B30977"/>
    <w:rsid w:val="00B30D2B"/>
    <w:rsid w:val="00B30DD7"/>
    <w:rsid w:val="00B317CC"/>
    <w:rsid w:val="00B31B3A"/>
    <w:rsid w:val="00B32555"/>
    <w:rsid w:val="00B32E02"/>
    <w:rsid w:val="00B3352B"/>
    <w:rsid w:val="00B33C54"/>
    <w:rsid w:val="00B33E29"/>
    <w:rsid w:val="00B346F3"/>
    <w:rsid w:val="00B35037"/>
    <w:rsid w:val="00B354C6"/>
    <w:rsid w:val="00B36425"/>
    <w:rsid w:val="00B3677D"/>
    <w:rsid w:val="00B368A1"/>
    <w:rsid w:val="00B368EA"/>
    <w:rsid w:val="00B36E61"/>
    <w:rsid w:val="00B36F70"/>
    <w:rsid w:val="00B375DC"/>
    <w:rsid w:val="00B37CE8"/>
    <w:rsid w:val="00B41106"/>
    <w:rsid w:val="00B411E3"/>
    <w:rsid w:val="00B4130D"/>
    <w:rsid w:val="00B4193C"/>
    <w:rsid w:val="00B452E9"/>
    <w:rsid w:val="00B4557B"/>
    <w:rsid w:val="00B459A7"/>
    <w:rsid w:val="00B4655E"/>
    <w:rsid w:val="00B471C2"/>
    <w:rsid w:val="00B503C9"/>
    <w:rsid w:val="00B51049"/>
    <w:rsid w:val="00B511AB"/>
    <w:rsid w:val="00B51352"/>
    <w:rsid w:val="00B52028"/>
    <w:rsid w:val="00B531EA"/>
    <w:rsid w:val="00B53248"/>
    <w:rsid w:val="00B545D0"/>
    <w:rsid w:val="00B55583"/>
    <w:rsid w:val="00B55E5C"/>
    <w:rsid w:val="00B55F56"/>
    <w:rsid w:val="00B56F05"/>
    <w:rsid w:val="00B61401"/>
    <w:rsid w:val="00B627D9"/>
    <w:rsid w:val="00B64045"/>
    <w:rsid w:val="00B64373"/>
    <w:rsid w:val="00B64636"/>
    <w:rsid w:val="00B6499E"/>
    <w:rsid w:val="00B65B9D"/>
    <w:rsid w:val="00B65DC4"/>
    <w:rsid w:val="00B66F32"/>
    <w:rsid w:val="00B71D77"/>
    <w:rsid w:val="00B71DC6"/>
    <w:rsid w:val="00B72ADB"/>
    <w:rsid w:val="00B73DF0"/>
    <w:rsid w:val="00B74E3E"/>
    <w:rsid w:val="00B75708"/>
    <w:rsid w:val="00B75C48"/>
    <w:rsid w:val="00B7780A"/>
    <w:rsid w:val="00B77A2E"/>
    <w:rsid w:val="00B81FC4"/>
    <w:rsid w:val="00B82503"/>
    <w:rsid w:val="00B8301F"/>
    <w:rsid w:val="00B854DD"/>
    <w:rsid w:val="00B855E4"/>
    <w:rsid w:val="00B86AFC"/>
    <w:rsid w:val="00B911F9"/>
    <w:rsid w:val="00B9137B"/>
    <w:rsid w:val="00B91AC0"/>
    <w:rsid w:val="00B91B35"/>
    <w:rsid w:val="00B92416"/>
    <w:rsid w:val="00B92ADE"/>
    <w:rsid w:val="00B92B80"/>
    <w:rsid w:val="00B94329"/>
    <w:rsid w:val="00B9455C"/>
    <w:rsid w:val="00B94C5A"/>
    <w:rsid w:val="00B94F9D"/>
    <w:rsid w:val="00B95C1E"/>
    <w:rsid w:val="00B9684E"/>
    <w:rsid w:val="00B96A2F"/>
    <w:rsid w:val="00B96C15"/>
    <w:rsid w:val="00BA05C9"/>
    <w:rsid w:val="00BA062D"/>
    <w:rsid w:val="00BA0B41"/>
    <w:rsid w:val="00BA1A49"/>
    <w:rsid w:val="00BA326A"/>
    <w:rsid w:val="00BA32FF"/>
    <w:rsid w:val="00BA4F46"/>
    <w:rsid w:val="00BA545F"/>
    <w:rsid w:val="00BA54E0"/>
    <w:rsid w:val="00BA7048"/>
    <w:rsid w:val="00BA7A1D"/>
    <w:rsid w:val="00BB096E"/>
    <w:rsid w:val="00BB1992"/>
    <w:rsid w:val="00BB1EB0"/>
    <w:rsid w:val="00BB1F3B"/>
    <w:rsid w:val="00BB2037"/>
    <w:rsid w:val="00BB2433"/>
    <w:rsid w:val="00BB25D1"/>
    <w:rsid w:val="00BB33BE"/>
    <w:rsid w:val="00BB474D"/>
    <w:rsid w:val="00BB505F"/>
    <w:rsid w:val="00BB597E"/>
    <w:rsid w:val="00BB5D3B"/>
    <w:rsid w:val="00BB62AB"/>
    <w:rsid w:val="00BB66DE"/>
    <w:rsid w:val="00BB739B"/>
    <w:rsid w:val="00BC0092"/>
    <w:rsid w:val="00BC0259"/>
    <w:rsid w:val="00BC1748"/>
    <w:rsid w:val="00BC17F8"/>
    <w:rsid w:val="00BC1A48"/>
    <w:rsid w:val="00BC1D16"/>
    <w:rsid w:val="00BC23C2"/>
    <w:rsid w:val="00BC2800"/>
    <w:rsid w:val="00BC3E3B"/>
    <w:rsid w:val="00BC421B"/>
    <w:rsid w:val="00BC43BF"/>
    <w:rsid w:val="00BC4941"/>
    <w:rsid w:val="00BC629B"/>
    <w:rsid w:val="00BD1877"/>
    <w:rsid w:val="00BD1B32"/>
    <w:rsid w:val="00BD2164"/>
    <w:rsid w:val="00BD2EA4"/>
    <w:rsid w:val="00BD348F"/>
    <w:rsid w:val="00BD4943"/>
    <w:rsid w:val="00BD54DB"/>
    <w:rsid w:val="00BD57FD"/>
    <w:rsid w:val="00BD71EA"/>
    <w:rsid w:val="00BE16C9"/>
    <w:rsid w:val="00BE3C6C"/>
    <w:rsid w:val="00BE6EC7"/>
    <w:rsid w:val="00BE70F4"/>
    <w:rsid w:val="00BE7546"/>
    <w:rsid w:val="00BF04E0"/>
    <w:rsid w:val="00BF0611"/>
    <w:rsid w:val="00BF2009"/>
    <w:rsid w:val="00BF30D8"/>
    <w:rsid w:val="00BF3708"/>
    <w:rsid w:val="00BF4DEA"/>
    <w:rsid w:val="00BF737F"/>
    <w:rsid w:val="00BF743F"/>
    <w:rsid w:val="00BF7709"/>
    <w:rsid w:val="00BF7CBD"/>
    <w:rsid w:val="00C0053D"/>
    <w:rsid w:val="00C00B10"/>
    <w:rsid w:val="00C00F75"/>
    <w:rsid w:val="00C01F1C"/>
    <w:rsid w:val="00C027EA"/>
    <w:rsid w:val="00C029EA"/>
    <w:rsid w:val="00C03431"/>
    <w:rsid w:val="00C036E2"/>
    <w:rsid w:val="00C03799"/>
    <w:rsid w:val="00C038F5"/>
    <w:rsid w:val="00C03F07"/>
    <w:rsid w:val="00C04E21"/>
    <w:rsid w:val="00C05C0B"/>
    <w:rsid w:val="00C05FAD"/>
    <w:rsid w:val="00C07487"/>
    <w:rsid w:val="00C075A5"/>
    <w:rsid w:val="00C07E73"/>
    <w:rsid w:val="00C07F88"/>
    <w:rsid w:val="00C10212"/>
    <w:rsid w:val="00C10BE3"/>
    <w:rsid w:val="00C1139F"/>
    <w:rsid w:val="00C11DE4"/>
    <w:rsid w:val="00C11E63"/>
    <w:rsid w:val="00C14160"/>
    <w:rsid w:val="00C14B1F"/>
    <w:rsid w:val="00C152C6"/>
    <w:rsid w:val="00C15C57"/>
    <w:rsid w:val="00C164F7"/>
    <w:rsid w:val="00C16603"/>
    <w:rsid w:val="00C168CD"/>
    <w:rsid w:val="00C17468"/>
    <w:rsid w:val="00C20321"/>
    <w:rsid w:val="00C21F60"/>
    <w:rsid w:val="00C2223E"/>
    <w:rsid w:val="00C22C73"/>
    <w:rsid w:val="00C22FE4"/>
    <w:rsid w:val="00C236F2"/>
    <w:rsid w:val="00C2374C"/>
    <w:rsid w:val="00C239E6"/>
    <w:rsid w:val="00C25094"/>
    <w:rsid w:val="00C26019"/>
    <w:rsid w:val="00C271AA"/>
    <w:rsid w:val="00C277A3"/>
    <w:rsid w:val="00C27B54"/>
    <w:rsid w:val="00C31BA7"/>
    <w:rsid w:val="00C324D7"/>
    <w:rsid w:val="00C32DAB"/>
    <w:rsid w:val="00C336A7"/>
    <w:rsid w:val="00C348BE"/>
    <w:rsid w:val="00C349F6"/>
    <w:rsid w:val="00C3574F"/>
    <w:rsid w:val="00C4261E"/>
    <w:rsid w:val="00C42A67"/>
    <w:rsid w:val="00C42BA9"/>
    <w:rsid w:val="00C437E1"/>
    <w:rsid w:val="00C442A6"/>
    <w:rsid w:val="00C445CC"/>
    <w:rsid w:val="00C45838"/>
    <w:rsid w:val="00C45B1C"/>
    <w:rsid w:val="00C46832"/>
    <w:rsid w:val="00C478F1"/>
    <w:rsid w:val="00C47AC1"/>
    <w:rsid w:val="00C500C7"/>
    <w:rsid w:val="00C503C5"/>
    <w:rsid w:val="00C50FA6"/>
    <w:rsid w:val="00C517AD"/>
    <w:rsid w:val="00C51B51"/>
    <w:rsid w:val="00C5285D"/>
    <w:rsid w:val="00C528D3"/>
    <w:rsid w:val="00C54D3C"/>
    <w:rsid w:val="00C558C0"/>
    <w:rsid w:val="00C55B67"/>
    <w:rsid w:val="00C6283F"/>
    <w:rsid w:val="00C62E4E"/>
    <w:rsid w:val="00C630C5"/>
    <w:rsid w:val="00C6381F"/>
    <w:rsid w:val="00C63CA4"/>
    <w:rsid w:val="00C64E31"/>
    <w:rsid w:val="00C65C2A"/>
    <w:rsid w:val="00C667C9"/>
    <w:rsid w:val="00C67427"/>
    <w:rsid w:val="00C706DA"/>
    <w:rsid w:val="00C7112E"/>
    <w:rsid w:val="00C715E5"/>
    <w:rsid w:val="00C723B1"/>
    <w:rsid w:val="00C72722"/>
    <w:rsid w:val="00C73724"/>
    <w:rsid w:val="00C74416"/>
    <w:rsid w:val="00C7525F"/>
    <w:rsid w:val="00C75903"/>
    <w:rsid w:val="00C76462"/>
    <w:rsid w:val="00C76934"/>
    <w:rsid w:val="00C770A4"/>
    <w:rsid w:val="00C82BBE"/>
    <w:rsid w:val="00C82D46"/>
    <w:rsid w:val="00C82FF8"/>
    <w:rsid w:val="00C8390F"/>
    <w:rsid w:val="00C83BF8"/>
    <w:rsid w:val="00C83EF3"/>
    <w:rsid w:val="00C84D02"/>
    <w:rsid w:val="00C84D44"/>
    <w:rsid w:val="00C84ED0"/>
    <w:rsid w:val="00C8547D"/>
    <w:rsid w:val="00C867B8"/>
    <w:rsid w:val="00C86952"/>
    <w:rsid w:val="00C87116"/>
    <w:rsid w:val="00C90506"/>
    <w:rsid w:val="00C90A2C"/>
    <w:rsid w:val="00C92D26"/>
    <w:rsid w:val="00C931B9"/>
    <w:rsid w:val="00C933B4"/>
    <w:rsid w:val="00C94162"/>
    <w:rsid w:val="00C941B8"/>
    <w:rsid w:val="00C94B54"/>
    <w:rsid w:val="00C96339"/>
    <w:rsid w:val="00C963D0"/>
    <w:rsid w:val="00C96666"/>
    <w:rsid w:val="00C9758C"/>
    <w:rsid w:val="00CA0612"/>
    <w:rsid w:val="00CA0AE0"/>
    <w:rsid w:val="00CA2E2F"/>
    <w:rsid w:val="00CA353F"/>
    <w:rsid w:val="00CA383C"/>
    <w:rsid w:val="00CA3877"/>
    <w:rsid w:val="00CA4012"/>
    <w:rsid w:val="00CA4513"/>
    <w:rsid w:val="00CA4A33"/>
    <w:rsid w:val="00CA51C0"/>
    <w:rsid w:val="00CA63AA"/>
    <w:rsid w:val="00CA73FA"/>
    <w:rsid w:val="00CB017C"/>
    <w:rsid w:val="00CB02AC"/>
    <w:rsid w:val="00CB08A5"/>
    <w:rsid w:val="00CB08C1"/>
    <w:rsid w:val="00CB12E3"/>
    <w:rsid w:val="00CB1F5F"/>
    <w:rsid w:val="00CB289C"/>
    <w:rsid w:val="00CB33B9"/>
    <w:rsid w:val="00CB5675"/>
    <w:rsid w:val="00CB5EAB"/>
    <w:rsid w:val="00CB63E1"/>
    <w:rsid w:val="00CB7504"/>
    <w:rsid w:val="00CB757C"/>
    <w:rsid w:val="00CB778A"/>
    <w:rsid w:val="00CB7BA1"/>
    <w:rsid w:val="00CB7C63"/>
    <w:rsid w:val="00CC1409"/>
    <w:rsid w:val="00CC140E"/>
    <w:rsid w:val="00CC1710"/>
    <w:rsid w:val="00CC1A2A"/>
    <w:rsid w:val="00CC1B3B"/>
    <w:rsid w:val="00CC1B99"/>
    <w:rsid w:val="00CC23A3"/>
    <w:rsid w:val="00CC2C2D"/>
    <w:rsid w:val="00CC2C79"/>
    <w:rsid w:val="00CC3E94"/>
    <w:rsid w:val="00CC4AB8"/>
    <w:rsid w:val="00CC54DC"/>
    <w:rsid w:val="00CC5ED8"/>
    <w:rsid w:val="00CC5FA0"/>
    <w:rsid w:val="00CC60E8"/>
    <w:rsid w:val="00CC621B"/>
    <w:rsid w:val="00CC6F60"/>
    <w:rsid w:val="00CC74DB"/>
    <w:rsid w:val="00CC7BD8"/>
    <w:rsid w:val="00CC7EC7"/>
    <w:rsid w:val="00CD0943"/>
    <w:rsid w:val="00CD1C68"/>
    <w:rsid w:val="00CD4C6F"/>
    <w:rsid w:val="00CD5B09"/>
    <w:rsid w:val="00CE1345"/>
    <w:rsid w:val="00CE1BA0"/>
    <w:rsid w:val="00CE2F4E"/>
    <w:rsid w:val="00CE464A"/>
    <w:rsid w:val="00CE4811"/>
    <w:rsid w:val="00CE5464"/>
    <w:rsid w:val="00CE5758"/>
    <w:rsid w:val="00CE5C50"/>
    <w:rsid w:val="00CE5CB5"/>
    <w:rsid w:val="00CE63DD"/>
    <w:rsid w:val="00CE6563"/>
    <w:rsid w:val="00CE6624"/>
    <w:rsid w:val="00CE782C"/>
    <w:rsid w:val="00CE7E3C"/>
    <w:rsid w:val="00CF10FE"/>
    <w:rsid w:val="00CF1266"/>
    <w:rsid w:val="00CF2C60"/>
    <w:rsid w:val="00CF3F66"/>
    <w:rsid w:val="00CF4221"/>
    <w:rsid w:val="00CF549E"/>
    <w:rsid w:val="00CF5517"/>
    <w:rsid w:val="00CF6521"/>
    <w:rsid w:val="00CF6BBF"/>
    <w:rsid w:val="00CF7E17"/>
    <w:rsid w:val="00D01153"/>
    <w:rsid w:val="00D0154C"/>
    <w:rsid w:val="00D01EAE"/>
    <w:rsid w:val="00D020F2"/>
    <w:rsid w:val="00D0328A"/>
    <w:rsid w:val="00D03FA0"/>
    <w:rsid w:val="00D04C6E"/>
    <w:rsid w:val="00D04DBE"/>
    <w:rsid w:val="00D0513A"/>
    <w:rsid w:val="00D05323"/>
    <w:rsid w:val="00D05932"/>
    <w:rsid w:val="00D05D8E"/>
    <w:rsid w:val="00D05F25"/>
    <w:rsid w:val="00D06EFD"/>
    <w:rsid w:val="00D075D7"/>
    <w:rsid w:val="00D0763C"/>
    <w:rsid w:val="00D0783E"/>
    <w:rsid w:val="00D07EB8"/>
    <w:rsid w:val="00D104D7"/>
    <w:rsid w:val="00D106C3"/>
    <w:rsid w:val="00D11663"/>
    <w:rsid w:val="00D11D0A"/>
    <w:rsid w:val="00D11F3A"/>
    <w:rsid w:val="00D122E8"/>
    <w:rsid w:val="00D1249C"/>
    <w:rsid w:val="00D12C22"/>
    <w:rsid w:val="00D1381F"/>
    <w:rsid w:val="00D13834"/>
    <w:rsid w:val="00D13D2E"/>
    <w:rsid w:val="00D13FE1"/>
    <w:rsid w:val="00D14B4D"/>
    <w:rsid w:val="00D14FD4"/>
    <w:rsid w:val="00D153BD"/>
    <w:rsid w:val="00D16290"/>
    <w:rsid w:val="00D166CC"/>
    <w:rsid w:val="00D16751"/>
    <w:rsid w:val="00D17E65"/>
    <w:rsid w:val="00D22101"/>
    <w:rsid w:val="00D22EA6"/>
    <w:rsid w:val="00D230F5"/>
    <w:rsid w:val="00D2499A"/>
    <w:rsid w:val="00D24D3E"/>
    <w:rsid w:val="00D25D3E"/>
    <w:rsid w:val="00D26259"/>
    <w:rsid w:val="00D2652B"/>
    <w:rsid w:val="00D27502"/>
    <w:rsid w:val="00D30787"/>
    <w:rsid w:val="00D31AB0"/>
    <w:rsid w:val="00D322AB"/>
    <w:rsid w:val="00D3331B"/>
    <w:rsid w:val="00D35232"/>
    <w:rsid w:val="00D354F3"/>
    <w:rsid w:val="00D35CF4"/>
    <w:rsid w:val="00D365EA"/>
    <w:rsid w:val="00D407C1"/>
    <w:rsid w:val="00D407CC"/>
    <w:rsid w:val="00D4096E"/>
    <w:rsid w:val="00D41893"/>
    <w:rsid w:val="00D42178"/>
    <w:rsid w:val="00D42976"/>
    <w:rsid w:val="00D433B2"/>
    <w:rsid w:val="00D4375B"/>
    <w:rsid w:val="00D439F6"/>
    <w:rsid w:val="00D448B0"/>
    <w:rsid w:val="00D4558D"/>
    <w:rsid w:val="00D457D0"/>
    <w:rsid w:val="00D45F14"/>
    <w:rsid w:val="00D46AF9"/>
    <w:rsid w:val="00D4723D"/>
    <w:rsid w:val="00D50B01"/>
    <w:rsid w:val="00D51898"/>
    <w:rsid w:val="00D51950"/>
    <w:rsid w:val="00D52F97"/>
    <w:rsid w:val="00D53765"/>
    <w:rsid w:val="00D53ADE"/>
    <w:rsid w:val="00D53E1E"/>
    <w:rsid w:val="00D54EC6"/>
    <w:rsid w:val="00D5542D"/>
    <w:rsid w:val="00D55DA5"/>
    <w:rsid w:val="00D57324"/>
    <w:rsid w:val="00D5785D"/>
    <w:rsid w:val="00D60392"/>
    <w:rsid w:val="00D60BD6"/>
    <w:rsid w:val="00D6125A"/>
    <w:rsid w:val="00D61314"/>
    <w:rsid w:val="00D613C6"/>
    <w:rsid w:val="00D6161C"/>
    <w:rsid w:val="00D6238E"/>
    <w:rsid w:val="00D62A86"/>
    <w:rsid w:val="00D63FA4"/>
    <w:rsid w:val="00D64AEB"/>
    <w:rsid w:val="00D652B2"/>
    <w:rsid w:val="00D65A4C"/>
    <w:rsid w:val="00D65B2C"/>
    <w:rsid w:val="00D663A9"/>
    <w:rsid w:val="00D66C93"/>
    <w:rsid w:val="00D670E0"/>
    <w:rsid w:val="00D67691"/>
    <w:rsid w:val="00D67DA2"/>
    <w:rsid w:val="00D67E90"/>
    <w:rsid w:val="00D706B9"/>
    <w:rsid w:val="00D714A2"/>
    <w:rsid w:val="00D71BB6"/>
    <w:rsid w:val="00D73B9A"/>
    <w:rsid w:val="00D73C1A"/>
    <w:rsid w:val="00D7412F"/>
    <w:rsid w:val="00D74946"/>
    <w:rsid w:val="00D74C68"/>
    <w:rsid w:val="00D75768"/>
    <w:rsid w:val="00D76012"/>
    <w:rsid w:val="00D76309"/>
    <w:rsid w:val="00D774B4"/>
    <w:rsid w:val="00D7786E"/>
    <w:rsid w:val="00D77B81"/>
    <w:rsid w:val="00D80413"/>
    <w:rsid w:val="00D8300A"/>
    <w:rsid w:val="00D83EBB"/>
    <w:rsid w:val="00D8653D"/>
    <w:rsid w:val="00D86D1B"/>
    <w:rsid w:val="00D86D22"/>
    <w:rsid w:val="00D86F4D"/>
    <w:rsid w:val="00D90112"/>
    <w:rsid w:val="00D921EA"/>
    <w:rsid w:val="00D92459"/>
    <w:rsid w:val="00D92776"/>
    <w:rsid w:val="00D934F2"/>
    <w:rsid w:val="00D93727"/>
    <w:rsid w:val="00D93EEE"/>
    <w:rsid w:val="00D95157"/>
    <w:rsid w:val="00D956B1"/>
    <w:rsid w:val="00D96A2A"/>
    <w:rsid w:val="00D973B1"/>
    <w:rsid w:val="00D97E51"/>
    <w:rsid w:val="00D97F5B"/>
    <w:rsid w:val="00DA0105"/>
    <w:rsid w:val="00DA0D33"/>
    <w:rsid w:val="00DA1A63"/>
    <w:rsid w:val="00DA3EC0"/>
    <w:rsid w:val="00DA608A"/>
    <w:rsid w:val="00DA701E"/>
    <w:rsid w:val="00DA7B28"/>
    <w:rsid w:val="00DA7B2C"/>
    <w:rsid w:val="00DB0225"/>
    <w:rsid w:val="00DB04EF"/>
    <w:rsid w:val="00DB2F08"/>
    <w:rsid w:val="00DB3519"/>
    <w:rsid w:val="00DB3BE0"/>
    <w:rsid w:val="00DB4D3C"/>
    <w:rsid w:val="00DB571D"/>
    <w:rsid w:val="00DB6692"/>
    <w:rsid w:val="00DB6A42"/>
    <w:rsid w:val="00DB6C06"/>
    <w:rsid w:val="00DB77D0"/>
    <w:rsid w:val="00DC11AF"/>
    <w:rsid w:val="00DC11D3"/>
    <w:rsid w:val="00DC1B7E"/>
    <w:rsid w:val="00DC2460"/>
    <w:rsid w:val="00DC263B"/>
    <w:rsid w:val="00DC2D0C"/>
    <w:rsid w:val="00DC3000"/>
    <w:rsid w:val="00DC3EFF"/>
    <w:rsid w:val="00DC3F46"/>
    <w:rsid w:val="00DC4A8A"/>
    <w:rsid w:val="00DC62FE"/>
    <w:rsid w:val="00DD023E"/>
    <w:rsid w:val="00DD29C4"/>
    <w:rsid w:val="00DD3331"/>
    <w:rsid w:val="00DD3BB0"/>
    <w:rsid w:val="00DD3EED"/>
    <w:rsid w:val="00DD4710"/>
    <w:rsid w:val="00DD5684"/>
    <w:rsid w:val="00DD5A55"/>
    <w:rsid w:val="00DD6372"/>
    <w:rsid w:val="00DD6555"/>
    <w:rsid w:val="00DD6EB7"/>
    <w:rsid w:val="00DD753C"/>
    <w:rsid w:val="00DE09EB"/>
    <w:rsid w:val="00DE4108"/>
    <w:rsid w:val="00DE4252"/>
    <w:rsid w:val="00DE43B0"/>
    <w:rsid w:val="00DE446F"/>
    <w:rsid w:val="00DE481B"/>
    <w:rsid w:val="00DE48E8"/>
    <w:rsid w:val="00DE4C27"/>
    <w:rsid w:val="00DE5580"/>
    <w:rsid w:val="00DE5F1C"/>
    <w:rsid w:val="00DF0924"/>
    <w:rsid w:val="00DF09C4"/>
    <w:rsid w:val="00DF0F13"/>
    <w:rsid w:val="00DF2D41"/>
    <w:rsid w:val="00DF2F40"/>
    <w:rsid w:val="00DF46C5"/>
    <w:rsid w:val="00DF524E"/>
    <w:rsid w:val="00DF53BE"/>
    <w:rsid w:val="00DF58BD"/>
    <w:rsid w:val="00DF5D51"/>
    <w:rsid w:val="00DF7572"/>
    <w:rsid w:val="00E00875"/>
    <w:rsid w:val="00E00C15"/>
    <w:rsid w:val="00E00ECD"/>
    <w:rsid w:val="00E020E2"/>
    <w:rsid w:val="00E02D95"/>
    <w:rsid w:val="00E02DB7"/>
    <w:rsid w:val="00E02DC5"/>
    <w:rsid w:val="00E03330"/>
    <w:rsid w:val="00E043C5"/>
    <w:rsid w:val="00E04AD0"/>
    <w:rsid w:val="00E05E2A"/>
    <w:rsid w:val="00E0609F"/>
    <w:rsid w:val="00E06981"/>
    <w:rsid w:val="00E07638"/>
    <w:rsid w:val="00E077C1"/>
    <w:rsid w:val="00E101AA"/>
    <w:rsid w:val="00E102E6"/>
    <w:rsid w:val="00E10823"/>
    <w:rsid w:val="00E11B16"/>
    <w:rsid w:val="00E12AD6"/>
    <w:rsid w:val="00E1320D"/>
    <w:rsid w:val="00E14062"/>
    <w:rsid w:val="00E14758"/>
    <w:rsid w:val="00E1567E"/>
    <w:rsid w:val="00E15749"/>
    <w:rsid w:val="00E159BE"/>
    <w:rsid w:val="00E15D89"/>
    <w:rsid w:val="00E169A3"/>
    <w:rsid w:val="00E16C63"/>
    <w:rsid w:val="00E17201"/>
    <w:rsid w:val="00E205F4"/>
    <w:rsid w:val="00E20CD3"/>
    <w:rsid w:val="00E21742"/>
    <w:rsid w:val="00E2260C"/>
    <w:rsid w:val="00E22D9C"/>
    <w:rsid w:val="00E22DB3"/>
    <w:rsid w:val="00E23998"/>
    <w:rsid w:val="00E23B54"/>
    <w:rsid w:val="00E25DE2"/>
    <w:rsid w:val="00E264CA"/>
    <w:rsid w:val="00E26EE7"/>
    <w:rsid w:val="00E276E0"/>
    <w:rsid w:val="00E276F2"/>
    <w:rsid w:val="00E27882"/>
    <w:rsid w:val="00E27E1B"/>
    <w:rsid w:val="00E30F81"/>
    <w:rsid w:val="00E31AB2"/>
    <w:rsid w:val="00E33B3D"/>
    <w:rsid w:val="00E34052"/>
    <w:rsid w:val="00E342E3"/>
    <w:rsid w:val="00E343C2"/>
    <w:rsid w:val="00E34799"/>
    <w:rsid w:val="00E35502"/>
    <w:rsid w:val="00E356B7"/>
    <w:rsid w:val="00E36FA8"/>
    <w:rsid w:val="00E371C6"/>
    <w:rsid w:val="00E37638"/>
    <w:rsid w:val="00E40564"/>
    <w:rsid w:val="00E41966"/>
    <w:rsid w:val="00E42433"/>
    <w:rsid w:val="00E4262E"/>
    <w:rsid w:val="00E43410"/>
    <w:rsid w:val="00E43E7F"/>
    <w:rsid w:val="00E44181"/>
    <w:rsid w:val="00E4424B"/>
    <w:rsid w:val="00E46B9F"/>
    <w:rsid w:val="00E473E8"/>
    <w:rsid w:val="00E475B4"/>
    <w:rsid w:val="00E47A3A"/>
    <w:rsid w:val="00E47E7E"/>
    <w:rsid w:val="00E5092A"/>
    <w:rsid w:val="00E50FF3"/>
    <w:rsid w:val="00E51E43"/>
    <w:rsid w:val="00E51E5A"/>
    <w:rsid w:val="00E52F23"/>
    <w:rsid w:val="00E56E67"/>
    <w:rsid w:val="00E60054"/>
    <w:rsid w:val="00E609AE"/>
    <w:rsid w:val="00E61C11"/>
    <w:rsid w:val="00E6229D"/>
    <w:rsid w:val="00E62727"/>
    <w:rsid w:val="00E629F3"/>
    <w:rsid w:val="00E63A87"/>
    <w:rsid w:val="00E63B98"/>
    <w:rsid w:val="00E65A06"/>
    <w:rsid w:val="00E668BA"/>
    <w:rsid w:val="00E67D08"/>
    <w:rsid w:val="00E70374"/>
    <w:rsid w:val="00E70BF6"/>
    <w:rsid w:val="00E70EBB"/>
    <w:rsid w:val="00E71446"/>
    <w:rsid w:val="00E71714"/>
    <w:rsid w:val="00E7178E"/>
    <w:rsid w:val="00E71B01"/>
    <w:rsid w:val="00E72314"/>
    <w:rsid w:val="00E73B04"/>
    <w:rsid w:val="00E74C5B"/>
    <w:rsid w:val="00E8048D"/>
    <w:rsid w:val="00E80A03"/>
    <w:rsid w:val="00E8139B"/>
    <w:rsid w:val="00E8163A"/>
    <w:rsid w:val="00E822DA"/>
    <w:rsid w:val="00E82BBA"/>
    <w:rsid w:val="00E83C3C"/>
    <w:rsid w:val="00E83C9D"/>
    <w:rsid w:val="00E8428E"/>
    <w:rsid w:val="00E84B84"/>
    <w:rsid w:val="00E857F7"/>
    <w:rsid w:val="00E85922"/>
    <w:rsid w:val="00E86715"/>
    <w:rsid w:val="00E86CB5"/>
    <w:rsid w:val="00E875E6"/>
    <w:rsid w:val="00E910D0"/>
    <w:rsid w:val="00E91BBA"/>
    <w:rsid w:val="00E92351"/>
    <w:rsid w:val="00E9447B"/>
    <w:rsid w:val="00E944C2"/>
    <w:rsid w:val="00E946C5"/>
    <w:rsid w:val="00E946F7"/>
    <w:rsid w:val="00E9491A"/>
    <w:rsid w:val="00E95713"/>
    <w:rsid w:val="00E966D3"/>
    <w:rsid w:val="00E9783E"/>
    <w:rsid w:val="00E97876"/>
    <w:rsid w:val="00E97DB8"/>
    <w:rsid w:val="00E97FC9"/>
    <w:rsid w:val="00E97FF1"/>
    <w:rsid w:val="00EA11A8"/>
    <w:rsid w:val="00EA1BE0"/>
    <w:rsid w:val="00EA1D5E"/>
    <w:rsid w:val="00EA261A"/>
    <w:rsid w:val="00EA2ABC"/>
    <w:rsid w:val="00EA3070"/>
    <w:rsid w:val="00EA3B17"/>
    <w:rsid w:val="00EA4426"/>
    <w:rsid w:val="00EA469C"/>
    <w:rsid w:val="00EA46E6"/>
    <w:rsid w:val="00EA5682"/>
    <w:rsid w:val="00EA5AC8"/>
    <w:rsid w:val="00EA5B1F"/>
    <w:rsid w:val="00EB01E8"/>
    <w:rsid w:val="00EB0393"/>
    <w:rsid w:val="00EB07A7"/>
    <w:rsid w:val="00EB0EE9"/>
    <w:rsid w:val="00EB11F4"/>
    <w:rsid w:val="00EB1888"/>
    <w:rsid w:val="00EB2C14"/>
    <w:rsid w:val="00EB2D10"/>
    <w:rsid w:val="00EB32E3"/>
    <w:rsid w:val="00EB39D4"/>
    <w:rsid w:val="00EB41DF"/>
    <w:rsid w:val="00EB4644"/>
    <w:rsid w:val="00EB4B98"/>
    <w:rsid w:val="00EB5731"/>
    <w:rsid w:val="00EB5AD0"/>
    <w:rsid w:val="00EB5CEC"/>
    <w:rsid w:val="00EB6B76"/>
    <w:rsid w:val="00EB7A1F"/>
    <w:rsid w:val="00EB7CA0"/>
    <w:rsid w:val="00EC16FF"/>
    <w:rsid w:val="00EC1805"/>
    <w:rsid w:val="00EC1D66"/>
    <w:rsid w:val="00EC2739"/>
    <w:rsid w:val="00EC2C3B"/>
    <w:rsid w:val="00EC4BEA"/>
    <w:rsid w:val="00EC5637"/>
    <w:rsid w:val="00EC6AF6"/>
    <w:rsid w:val="00EC6E2A"/>
    <w:rsid w:val="00EC7606"/>
    <w:rsid w:val="00ED0202"/>
    <w:rsid w:val="00ED271D"/>
    <w:rsid w:val="00ED300D"/>
    <w:rsid w:val="00ED41D7"/>
    <w:rsid w:val="00ED5ABB"/>
    <w:rsid w:val="00ED5ECC"/>
    <w:rsid w:val="00ED6219"/>
    <w:rsid w:val="00ED6464"/>
    <w:rsid w:val="00ED7893"/>
    <w:rsid w:val="00EE0023"/>
    <w:rsid w:val="00EE033D"/>
    <w:rsid w:val="00EE0B45"/>
    <w:rsid w:val="00EE10DF"/>
    <w:rsid w:val="00EE1138"/>
    <w:rsid w:val="00EE12A0"/>
    <w:rsid w:val="00EE1A5D"/>
    <w:rsid w:val="00EE33B6"/>
    <w:rsid w:val="00EE3AFE"/>
    <w:rsid w:val="00EE49D0"/>
    <w:rsid w:val="00EE5826"/>
    <w:rsid w:val="00EE6BA6"/>
    <w:rsid w:val="00EE6F10"/>
    <w:rsid w:val="00EF032D"/>
    <w:rsid w:val="00EF04C3"/>
    <w:rsid w:val="00EF058C"/>
    <w:rsid w:val="00EF1928"/>
    <w:rsid w:val="00EF1F54"/>
    <w:rsid w:val="00EF210B"/>
    <w:rsid w:val="00EF26D0"/>
    <w:rsid w:val="00EF4050"/>
    <w:rsid w:val="00EF4106"/>
    <w:rsid w:val="00EF43AC"/>
    <w:rsid w:val="00EF4BDC"/>
    <w:rsid w:val="00EF4EE9"/>
    <w:rsid w:val="00EF56A4"/>
    <w:rsid w:val="00EF6072"/>
    <w:rsid w:val="00EF71BA"/>
    <w:rsid w:val="00EF766C"/>
    <w:rsid w:val="00EF7E9D"/>
    <w:rsid w:val="00F00854"/>
    <w:rsid w:val="00F00A15"/>
    <w:rsid w:val="00F00D49"/>
    <w:rsid w:val="00F013FE"/>
    <w:rsid w:val="00F016CB"/>
    <w:rsid w:val="00F019D0"/>
    <w:rsid w:val="00F02053"/>
    <w:rsid w:val="00F026D6"/>
    <w:rsid w:val="00F035F1"/>
    <w:rsid w:val="00F03757"/>
    <w:rsid w:val="00F037B3"/>
    <w:rsid w:val="00F0464A"/>
    <w:rsid w:val="00F04C71"/>
    <w:rsid w:val="00F0527C"/>
    <w:rsid w:val="00F05447"/>
    <w:rsid w:val="00F0555A"/>
    <w:rsid w:val="00F100FC"/>
    <w:rsid w:val="00F11887"/>
    <w:rsid w:val="00F11AB7"/>
    <w:rsid w:val="00F1257A"/>
    <w:rsid w:val="00F12ABF"/>
    <w:rsid w:val="00F12CCC"/>
    <w:rsid w:val="00F12EEA"/>
    <w:rsid w:val="00F13D15"/>
    <w:rsid w:val="00F14103"/>
    <w:rsid w:val="00F1414F"/>
    <w:rsid w:val="00F14735"/>
    <w:rsid w:val="00F1629F"/>
    <w:rsid w:val="00F164F2"/>
    <w:rsid w:val="00F16601"/>
    <w:rsid w:val="00F16FF7"/>
    <w:rsid w:val="00F1762A"/>
    <w:rsid w:val="00F2109B"/>
    <w:rsid w:val="00F21FB2"/>
    <w:rsid w:val="00F23FEC"/>
    <w:rsid w:val="00F243EE"/>
    <w:rsid w:val="00F255D2"/>
    <w:rsid w:val="00F272CE"/>
    <w:rsid w:val="00F279C1"/>
    <w:rsid w:val="00F30DF1"/>
    <w:rsid w:val="00F30E97"/>
    <w:rsid w:val="00F3178B"/>
    <w:rsid w:val="00F31896"/>
    <w:rsid w:val="00F31CAA"/>
    <w:rsid w:val="00F33D88"/>
    <w:rsid w:val="00F34526"/>
    <w:rsid w:val="00F361E7"/>
    <w:rsid w:val="00F4037C"/>
    <w:rsid w:val="00F40C03"/>
    <w:rsid w:val="00F41726"/>
    <w:rsid w:val="00F4226C"/>
    <w:rsid w:val="00F426F4"/>
    <w:rsid w:val="00F4389E"/>
    <w:rsid w:val="00F44724"/>
    <w:rsid w:val="00F44840"/>
    <w:rsid w:val="00F44E9F"/>
    <w:rsid w:val="00F45731"/>
    <w:rsid w:val="00F474FC"/>
    <w:rsid w:val="00F47EBE"/>
    <w:rsid w:val="00F5036A"/>
    <w:rsid w:val="00F50D27"/>
    <w:rsid w:val="00F520B4"/>
    <w:rsid w:val="00F5250C"/>
    <w:rsid w:val="00F54225"/>
    <w:rsid w:val="00F54A6B"/>
    <w:rsid w:val="00F54DD2"/>
    <w:rsid w:val="00F54F0F"/>
    <w:rsid w:val="00F56A20"/>
    <w:rsid w:val="00F56B27"/>
    <w:rsid w:val="00F57075"/>
    <w:rsid w:val="00F57579"/>
    <w:rsid w:val="00F60099"/>
    <w:rsid w:val="00F60748"/>
    <w:rsid w:val="00F610D0"/>
    <w:rsid w:val="00F615EB"/>
    <w:rsid w:val="00F61BC6"/>
    <w:rsid w:val="00F62756"/>
    <w:rsid w:val="00F6341E"/>
    <w:rsid w:val="00F63F14"/>
    <w:rsid w:val="00F640E5"/>
    <w:rsid w:val="00F64B87"/>
    <w:rsid w:val="00F651D1"/>
    <w:rsid w:val="00F65529"/>
    <w:rsid w:val="00F659DC"/>
    <w:rsid w:val="00F66BFA"/>
    <w:rsid w:val="00F677B7"/>
    <w:rsid w:val="00F67E54"/>
    <w:rsid w:val="00F70C70"/>
    <w:rsid w:val="00F70FFA"/>
    <w:rsid w:val="00F7192E"/>
    <w:rsid w:val="00F7265C"/>
    <w:rsid w:val="00F72A86"/>
    <w:rsid w:val="00F731B1"/>
    <w:rsid w:val="00F73373"/>
    <w:rsid w:val="00F73B7B"/>
    <w:rsid w:val="00F76283"/>
    <w:rsid w:val="00F77181"/>
    <w:rsid w:val="00F77C02"/>
    <w:rsid w:val="00F8046C"/>
    <w:rsid w:val="00F82756"/>
    <w:rsid w:val="00F82BDB"/>
    <w:rsid w:val="00F83424"/>
    <w:rsid w:val="00F84157"/>
    <w:rsid w:val="00F842B2"/>
    <w:rsid w:val="00F84336"/>
    <w:rsid w:val="00F84920"/>
    <w:rsid w:val="00F84C34"/>
    <w:rsid w:val="00F8567D"/>
    <w:rsid w:val="00F86320"/>
    <w:rsid w:val="00F868EB"/>
    <w:rsid w:val="00F8796F"/>
    <w:rsid w:val="00F90C59"/>
    <w:rsid w:val="00F92B48"/>
    <w:rsid w:val="00F9396D"/>
    <w:rsid w:val="00F9434C"/>
    <w:rsid w:val="00F947D7"/>
    <w:rsid w:val="00F973C5"/>
    <w:rsid w:val="00F97831"/>
    <w:rsid w:val="00FA0228"/>
    <w:rsid w:val="00FA051E"/>
    <w:rsid w:val="00FA06A3"/>
    <w:rsid w:val="00FA0A5D"/>
    <w:rsid w:val="00FA0F64"/>
    <w:rsid w:val="00FA1F00"/>
    <w:rsid w:val="00FA23D7"/>
    <w:rsid w:val="00FA2907"/>
    <w:rsid w:val="00FA3399"/>
    <w:rsid w:val="00FA34D7"/>
    <w:rsid w:val="00FA37EC"/>
    <w:rsid w:val="00FA474B"/>
    <w:rsid w:val="00FA47EB"/>
    <w:rsid w:val="00FA5091"/>
    <w:rsid w:val="00FA5998"/>
    <w:rsid w:val="00FA7B00"/>
    <w:rsid w:val="00FB0269"/>
    <w:rsid w:val="00FB02DB"/>
    <w:rsid w:val="00FB0916"/>
    <w:rsid w:val="00FB0B6A"/>
    <w:rsid w:val="00FB0D37"/>
    <w:rsid w:val="00FB2DFA"/>
    <w:rsid w:val="00FB2FDF"/>
    <w:rsid w:val="00FB4113"/>
    <w:rsid w:val="00FB4BD1"/>
    <w:rsid w:val="00FB5216"/>
    <w:rsid w:val="00FB5A37"/>
    <w:rsid w:val="00FB5B66"/>
    <w:rsid w:val="00FB6DB8"/>
    <w:rsid w:val="00FC14D2"/>
    <w:rsid w:val="00FC1ABA"/>
    <w:rsid w:val="00FC2498"/>
    <w:rsid w:val="00FC353B"/>
    <w:rsid w:val="00FC46E4"/>
    <w:rsid w:val="00FC6186"/>
    <w:rsid w:val="00FC74B1"/>
    <w:rsid w:val="00FC7960"/>
    <w:rsid w:val="00FC7F4E"/>
    <w:rsid w:val="00FD0B25"/>
    <w:rsid w:val="00FD15D8"/>
    <w:rsid w:val="00FD1FE4"/>
    <w:rsid w:val="00FD228A"/>
    <w:rsid w:val="00FD3A4C"/>
    <w:rsid w:val="00FD4474"/>
    <w:rsid w:val="00FD47BC"/>
    <w:rsid w:val="00FD47D6"/>
    <w:rsid w:val="00FD5B33"/>
    <w:rsid w:val="00FD6655"/>
    <w:rsid w:val="00FD7DAE"/>
    <w:rsid w:val="00FE0E84"/>
    <w:rsid w:val="00FE2CBA"/>
    <w:rsid w:val="00FE3D0B"/>
    <w:rsid w:val="00FE486C"/>
    <w:rsid w:val="00FE48A7"/>
    <w:rsid w:val="00FE48DB"/>
    <w:rsid w:val="00FE53B6"/>
    <w:rsid w:val="00FE5FD4"/>
    <w:rsid w:val="00FE60F5"/>
    <w:rsid w:val="00FE7E22"/>
    <w:rsid w:val="00FF07E4"/>
    <w:rsid w:val="00FF1FC0"/>
    <w:rsid w:val="00FF2FCD"/>
    <w:rsid w:val="00FF31A9"/>
    <w:rsid w:val="00FF31C1"/>
    <w:rsid w:val="00FF3E6F"/>
    <w:rsid w:val="00FF5A90"/>
    <w:rsid w:val="00FF6E75"/>
    <w:rsid w:val="00FF7B21"/>
    <w:rsid w:val="00FF7C7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992CE1C"/>
  <w15:docId w15:val="{2716A321-EC24-4C84-9795-A77FA59E7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E7E22"/>
    <w:pPr>
      <w:spacing w:line="250" w:lineRule="atLeast"/>
      <w:jc w:val="both"/>
    </w:pPr>
    <w:rPr>
      <w:rFonts w:ascii="Arial" w:hAnsi="Arial"/>
      <w:szCs w:val="24"/>
      <w:lang w:val="en-US"/>
    </w:rPr>
  </w:style>
  <w:style w:type="paragraph" w:styleId="berschrift1">
    <w:name w:val="heading 1"/>
    <w:basedOn w:val="Standard"/>
    <w:next w:val="Standard"/>
    <w:qFormat/>
    <w:rsid w:val="008116E1"/>
    <w:pPr>
      <w:keepNext/>
      <w:jc w:val="left"/>
      <w:outlineLvl w:val="0"/>
    </w:pPr>
    <w:rPr>
      <w:rFonts w:cs="Arial"/>
      <w:bCs/>
      <w:color w:val="EB0000"/>
      <w:kern w:val="32"/>
      <w:sz w:val="40"/>
      <w:szCs w:val="32"/>
    </w:rPr>
  </w:style>
  <w:style w:type="paragraph" w:styleId="berschrift2">
    <w:name w:val="heading 2"/>
    <w:basedOn w:val="Standard"/>
    <w:next w:val="Standard"/>
    <w:qFormat/>
    <w:rsid w:val="008116E1"/>
    <w:pPr>
      <w:keepNext/>
      <w:jc w:val="left"/>
      <w:outlineLvl w:val="1"/>
    </w:pPr>
    <w:rPr>
      <w:rFonts w:cs="Arial"/>
      <w:bCs/>
      <w:iCs/>
      <w:color w:val="EB0000"/>
      <w:szCs w:val="28"/>
    </w:rPr>
  </w:style>
  <w:style w:type="paragraph" w:styleId="berschrift3">
    <w:name w:val="heading 3"/>
    <w:basedOn w:val="Standard"/>
    <w:next w:val="Standard"/>
    <w:link w:val="berschrift3Zchn"/>
    <w:qFormat/>
    <w:rsid w:val="008116E1"/>
    <w:pPr>
      <w:keepNext/>
      <w:jc w:val="left"/>
      <w:outlineLvl w:val="2"/>
    </w:pPr>
    <w:rPr>
      <w:rFonts w:cs="Arial"/>
      <w:bCs/>
      <w:szCs w:val="26"/>
    </w:rPr>
  </w:style>
  <w:style w:type="paragraph" w:styleId="berschrift4">
    <w:name w:val="heading 4"/>
    <w:basedOn w:val="Standard"/>
    <w:next w:val="Standard"/>
    <w:link w:val="berschrift4Zchn"/>
    <w:semiHidden/>
    <w:unhideWhenUsed/>
    <w:qFormat/>
    <w:rsid w:val="007D214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826C0C"/>
    <w:pPr>
      <w:tabs>
        <w:tab w:val="center" w:pos="4536"/>
        <w:tab w:val="right" w:pos="9072"/>
      </w:tabs>
    </w:pPr>
  </w:style>
  <w:style w:type="paragraph" w:styleId="Fuzeile">
    <w:name w:val="footer"/>
    <w:basedOn w:val="Standard"/>
    <w:link w:val="FuzeileZchn"/>
    <w:uiPriority w:val="99"/>
    <w:rsid w:val="00EB32E3"/>
    <w:pPr>
      <w:tabs>
        <w:tab w:val="right" w:pos="9072"/>
      </w:tabs>
      <w:spacing w:line="200" w:lineRule="atLeast"/>
      <w:jc w:val="left"/>
    </w:pPr>
    <w:rPr>
      <w:sz w:val="15"/>
    </w:rPr>
  </w:style>
  <w:style w:type="paragraph" w:styleId="Titel">
    <w:name w:val="Title"/>
    <w:basedOn w:val="Standard"/>
    <w:next w:val="Standard"/>
    <w:link w:val="TitelZchn"/>
    <w:qFormat/>
    <w:rsid w:val="008116E1"/>
    <w:pPr>
      <w:spacing w:line="375" w:lineRule="atLeast"/>
      <w:jc w:val="right"/>
      <w:outlineLvl w:val="0"/>
    </w:pPr>
    <w:rPr>
      <w:rFonts w:cs="Arial"/>
      <w:bCs/>
      <w:sz w:val="28"/>
      <w:szCs w:val="32"/>
    </w:rPr>
  </w:style>
  <w:style w:type="paragraph" w:customStyle="1" w:styleId="Leadtext">
    <w:name w:val="Leadtext"/>
    <w:basedOn w:val="Standard"/>
    <w:rsid w:val="008116E1"/>
  </w:style>
  <w:style w:type="character" w:styleId="Seitenzahl">
    <w:name w:val="page number"/>
    <w:basedOn w:val="Absatz-Standardschriftart"/>
    <w:rsid w:val="00F77C02"/>
  </w:style>
  <w:style w:type="table" w:styleId="Tabellenraster">
    <w:name w:val="Table Grid"/>
    <w:basedOn w:val="NormaleTabelle"/>
    <w:rsid w:val="00F77C02"/>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rsid w:val="008116E1"/>
    <w:rPr>
      <w:rFonts w:ascii="Arial" w:hAnsi="Arial"/>
      <w:color w:val="auto"/>
      <w:u w:val="single"/>
    </w:rPr>
  </w:style>
  <w:style w:type="paragraph" w:customStyle="1" w:styleId="Bildlegende">
    <w:name w:val="Bildlegende"/>
    <w:basedOn w:val="Standard"/>
    <w:rsid w:val="00135C62"/>
    <w:pPr>
      <w:jc w:val="left"/>
    </w:pPr>
  </w:style>
  <w:style w:type="paragraph" w:styleId="Sprechblasentext">
    <w:name w:val="Balloon Text"/>
    <w:basedOn w:val="Standard"/>
    <w:link w:val="SprechblasentextZchn"/>
    <w:rsid w:val="000C652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0C652B"/>
    <w:rPr>
      <w:rFonts w:ascii="Tahoma" w:hAnsi="Tahoma" w:cs="Tahoma"/>
      <w:sz w:val="16"/>
      <w:szCs w:val="16"/>
      <w:lang w:val="en-US"/>
    </w:rPr>
  </w:style>
  <w:style w:type="character" w:customStyle="1" w:styleId="KopfzeileZchn">
    <w:name w:val="Kopfzeile Zchn"/>
    <w:basedOn w:val="Absatz-Standardschriftart"/>
    <w:link w:val="Kopfzeile"/>
    <w:uiPriority w:val="99"/>
    <w:rsid w:val="001261BE"/>
    <w:rPr>
      <w:rFonts w:ascii="HelveticaNeueLT Com 45 Lt" w:hAnsi="HelveticaNeueLT Com 45 Lt"/>
      <w:szCs w:val="24"/>
      <w:lang w:val="en-US"/>
    </w:rPr>
  </w:style>
  <w:style w:type="paragraph" w:styleId="Listenabsatz">
    <w:name w:val="List Paragraph"/>
    <w:basedOn w:val="Standard"/>
    <w:uiPriority w:val="34"/>
    <w:qFormat/>
    <w:rsid w:val="00E91BBA"/>
    <w:pPr>
      <w:ind w:left="720"/>
      <w:contextualSpacing/>
    </w:pPr>
  </w:style>
  <w:style w:type="paragraph" w:customStyle="1" w:styleId="GTVH">
    <w:name w:val="GT   VH"/>
    <w:basedOn w:val="Standard"/>
    <w:uiPriority w:val="99"/>
    <w:rsid w:val="00E91BBA"/>
    <w:pPr>
      <w:widowControl w:val="0"/>
      <w:tabs>
        <w:tab w:val="left" w:pos="1700"/>
      </w:tabs>
      <w:autoSpaceDE w:val="0"/>
      <w:autoSpaceDN w:val="0"/>
      <w:adjustRightInd w:val="0"/>
      <w:spacing w:line="198" w:lineRule="atLeast"/>
      <w:ind w:right="-6" w:firstLine="91"/>
      <w:jc w:val="left"/>
      <w:textAlignment w:val="center"/>
    </w:pPr>
    <w:rPr>
      <w:rFonts w:ascii="HelveticaNeue-Light" w:hAnsi="HelveticaNeue-Light" w:cs="HelveticaNeue-Light"/>
      <w:color w:val="000000"/>
      <w:spacing w:val="-2"/>
      <w:sz w:val="17"/>
      <w:szCs w:val="17"/>
      <w:lang w:eastAsia="en-US"/>
    </w:rPr>
  </w:style>
  <w:style w:type="character" w:styleId="BesuchterLink">
    <w:name w:val="FollowedHyperlink"/>
    <w:basedOn w:val="Absatz-Standardschriftart"/>
    <w:rsid w:val="00F1414F"/>
    <w:rPr>
      <w:color w:val="800080" w:themeColor="followedHyperlink"/>
      <w:u w:val="single"/>
    </w:rPr>
  </w:style>
  <w:style w:type="character" w:styleId="Kommentarzeichen">
    <w:name w:val="annotation reference"/>
    <w:basedOn w:val="Absatz-Standardschriftart"/>
    <w:uiPriority w:val="99"/>
    <w:rsid w:val="004C0BFA"/>
    <w:rPr>
      <w:sz w:val="16"/>
      <w:szCs w:val="16"/>
    </w:rPr>
  </w:style>
  <w:style w:type="paragraph" w:styleId="Kommentartext">
    <w:name w:val="annotation text"/>
    <w:basedOn w:val="Standard"/>
    <w:link w:val="KommentartextZchn"/>
    <w:rsid w:val="004C0BFA"/>
    <w:pPr>
      <w:spacing w:line="240" w:lineRule="auto"/>
    </w:pPr>
    <w:rPr>
      <w:szCs w:val="20"/>
    </w:rPr>
  </w:style>
  <w:style w:type="character" w:customStyle="1" w:styleId="KommentartextZchn">
    <w:name w:val="Kommentartext Zchn"/>
    <w:basedOn w:val="Absatz-Standardschriftart"/>
    <w:link w:val="Kommentartext"/>
    <w:rsid w:val="004C0BFA"/>
    <w:rPr>
      <w:rFonts w:ascii="Arial" w:hAnsi="Arial"/>
      <w:lang w:val="en-US"/>
    </w:rPr>
  </w:style>
  <w:style w:type="paragraph" w:styleId="Kommentarthema">
    <w:name w:val="annotation subject"/>
    <w:basedOn w:val="Kommentartext"/>
    <w:next w:val="Kommentartext"/>
    <w:link w:val="KommentarthemaZchn"/>
    <w:rsid w:val="004C0BFA"/>
    <w:rPr>
      <w:b/>
      <w:bCs/>
    </w:rPr>
  </w:style>
  <w:style w:type="character" w:customStyle="1" w:styleId="KommentarthemaZchn">
    <w:name w:val="Kommentarthema Zchn"/>
    <w:basedOn w:val="KommentartextZchn"/>
    <w:link w:val="Kommentarthema"/>
    <w:rsid w:val="004C0BFA"/>
    <w:rPr>
      <w:rFonts w:ascii="Arial" w:hAnsi="Arial"/>
      <w:b/>
      <w:bCs/>
      <w:lang w:val="en-US"/>
    </w:rPr>
  </w:style>
  <w:style w:type="paragraph" w:styleId="berarbeitung">
    <w:name w:val="Revision"/>
    <w:hidden/>
    <w:uiPriority w:val="99"/>
    <w:semiHidden/>
    <w:rsid w:val="00205C7F"/>
    <w:rPr>
      <w:rFonts w:ascii="Arial" w:hAnsi="Arial"/>
      <w:szCs w:val="24"/>
      <w:lang w:val="en-US"/>
    </w:rPr>
  </w:style>
  <w:style w:type="paragraph" w:styleId="Endnotentext">
    <w:name w:val="endnote text"/>
    <w:basedOn w:val="Standard"/>
    <w:link w:val="EndnotentextZchn"/>
    <w:rsid w:val="00F474FC"/>
    <w:pPr>
      <w:spacing w:line="240" w:lineRule="auto"/>
    </w:pPr>
    <w:rPr>
      <w:szCs w:val="20"/>
    </w:rPr>
  </w:style>
  <w:style w:type="character" w:customStyle="1" w:styleId="EndnotentextZchn">
    <w:name w:val="Endnotentext Zchn"/>
    <w:basedOn w:val="Absatz-Standardschriftart"/>
    <w:link w:val="Endnotentext"/>
    <w:rsid w:val="00F474FC"/>
    <w:rPr>
      <w:rFonts w:ascii="Arial" w:hAnsi="Arial"/>
      <w:lang w:val="en-US"/>
    </w:rPr>
  </w:style>
  <w:style w:type="character" w:styleId="Endnotenzeichen">
    <w:name w:val="endnote reference"/>
    <w:basedOn w:val="Absatz-Standardschriftart"/>
    <w:rsid w:val="00F474FC"/>
    <w:rPr>
      <w:vertAlign w:val="superscript"/>
    </w:rPr>
  </w:style>
  <w:style w:type="paragraph" w:customStyle="1" w:styleId="Default">
    <w:name w:val="Default"/>
    <w:rsid w:val="004D4EBD"/>
    <w:pPr>
      <w:widowControl w:val="0"/>
      <w:autoSpaceDE w:val="0"/>
      <w:autoSpaceDN w:val="0"/>
      <w:adjustRightInd w:val="0"/>
    </w:pPr>
    <w:rPr>
      <w:rFonts w:ascii="Arial" w:hAnsi="Arial" w:cs="Arial"/>
      <w:color w:val="000000"/>
      <w:sz w:val="24"/>
      <w:szCs w:val="24"/>
      <w:lang w:val="de-DE"/>
    </w:rPr>
  </w:style>
  <w:style w:type="paragraph" w:styleId="Funotentext">
    <w:name w:val="footnote text"/>
    <w:basedOn w:val="Standard"/>
    <w:link w:val="FunotentextZchn"/>
    <w:rsid w:val="00265175"/>
    <w:pPr>
      <w:spacing w:line="240" w:lineRule="auto"/>
    </w:pPr>
    <w:rPr>
      <w:sz w:val="24"/>
    </w:rPr>
  </w:style>
  <w:style w:type="character" w:customStyle="1" w:styleId="FunotentextZchn">
    <w:name w:val="Fußnotentext Zchn"/>
    <w:basedOn w:val="Absatz-Standardschriftart"/>
    <w:link w:val="Funotentext"/>
    <w:rsid w:val="00265175"/>
    <w:rPr>
      <w:rFonts w:ascii="Arial" w:hAnsi="Arial"/>
      <w:sz w:val="24"/>
      <w:szCs w:val="24"/>
      <w:lang w:val="en-US"/>
    </w:rPr>
  </w:style>
  <w:style w:type="character" w:styleId="Funotenzeichen">
    <w:name w:val="footnote reference"/>
    <w:basedOn w:val="Absatz-Standardschriftart"/>
    <w:rsid w:val="00265175"/>
    <w:rPr>
      <w:vertAlign w:val="superscript"/>
    </w:rPr>
  </w:style>
  <w:style w:type="character" w:styleId="Fett">
    <w:name w:val="Strong"/>
    <w:basedOn w:val="Absatz-Standardschriftart"/>
    <w:uiPriority w:val="22"/>
    <w:qFormat/>
    <w:rsid w:val="006B765F"/>
    <w:rPr>
      <w:b/>
      <w:bCs/>
    </w:rPr>
  </w:style>
  <w:style w:type="character" w:customStyle="1" w:styleId="st1">
    <w:name w:val="st1"/>
    <w:basedOn w:val="Absatz-Standardschriftart"/>
    <w:rsid w:val="002001F3"/>
  </w:style>
  <w:style w:type="character" w:customStyle="1" w:styleId="teaserrunningtext3">
    <w:name w:val="teaser_running_text3"/>
    <w:basedOn w:val="Absatz-Standardschriftart"/>
    <w:rsid w:val="006A5F05"/>
    <w:rPr>
      <w:sz w:val="18"/>
      <w:szCs w:val="18"/>
    </w:rPr>
  </w:style>
  <w:style w:type="character" w:customStyle="1" w:styleId="TitelZchn">
    <w:name w:val="Titel Zchn"/>
    <w:basedOn w:val="Absatz-Standardschriftart"/>
    <w:link w:val="Titel"/>
    <w:rsid w:val="00CC2C79"/>
    <w:rPr>
      <w:rFonts w:ascii="Arial" w:hAnsi="Arial" w:cs="Arial"/>
      <w:bCs/>
      <w:sz w:val="28"/>
      <w:szCs w:val="32"/>
      <w:lang w:val="en-US"/>
    </w:rPr>
  </w:style>
  <w:style w:type="character" w:customStyle="1" w:styleId="berschrift3Zchn">
    <w:name w:val="Überschrift 3 Zchn"/>
    <w:basedOn w:val="Absatz-Standardschriftart"/>
    <w:link w:val="berschrift3"/>
    <w:rsid w:val="007D64CC"/>
    <w:rPr>
      <w:rFonts w:ascii="Arial" w:hAnsi="Arial" w:cs="Arial"/>
      <w:bCs/>
      <w:szCs w:val="26"/>
      <w:lang w:val="en-US"/>
    </w:rPr>
  </w:style>
  <w:style w:type="paragraph" w:styleId="StandardWeb">
    <w:name w:val="Normal (Web)"/>
    <w:basedOn w:val="Standard"/>
    <w:uiPriority w:val="99"/>
    <w:unhideWhenUsed/>
    <w:rsid w:val="007756A6"/>
    <w:pPr>
      <w:spacing w:before="100" w:beforeAutospacing="1" w:after="100" w:afterAutospacing="1" w:line="240" w:lineRule="auto"/>
      <w:jc w:val="left"/>
    </w:pPr>
    <w:rPr>
      <w:rFonts w:ascii="Times New Roman" w:hAnsi="Times New Roman"/>
      <w:sz w:val="24"/>
      <w:lang w:val="de-CH"/>
    </w:rPr>
  </w:style>
  <w:style w:type="paragraph" w:styleId="KeinLeerraum">
    <w:name w:val="No Spacing"/>
    <w:uiPriority w:val="1"/>
    <w:qFormat/>
    <w:rsid w:val="00CC60E8"/>
    <w:rPr>
      <w:rFonts w:asciiTheme="minorHAnsi" w:eastAsiaTheme="minorHAnsi" w:hAnsiTheme="minorHAnsi" w:cstheme="minorBidi"/>
      <w:sz w:val="22"/>
      <w:szCs w:val="22"/>
      <w:lang w:val="en-GB" w:eastAsia="en-US"/>
    </w:rPr>
  </w:style>
  <w:style w:type="character" w:customStyle="1" w:styleId="berschrift4Zchn">
    <w:name w:val="Überschrift 4 Zchn"/>
    <w:basedOn w:val="Absatz-Standardschriftart"/>
    <w:link w:val="berschrift4"/>
    <w:semiHidden/>
    <w:rsid w:val="007D214C"/>
    <w:rPr>
      <w:rFonts w:asciiTheme="majorHAnsi" w:eastAsiaTheme="majorEastAsia" w:hAnsiTheme="majorHAnsi" w:cstheme="majorBidi"/>
      <w:i/>
      <w:iCs/>
      <w:color w:val="365F91" w:themeColor="accent1" w:themeShade="BF"/>
      <w:szCs w:val="24"/>
      <w:lang w:val="en-US"/>
    </w:rPr>
  </w:style>
  <w:style w:type="character" w:styleId="Hervorhebung">
    <w:name w:val="Emphasis"/>
    <w:basedOn w:val="Absatz-Standardschriftart"/>
    <w:uiPriority w:val="20"/>
    <w:qFormat/>
    <w:rsid w:val="00B91B35"/>
    <w:rPr>
      <w:b/>
      <w:bCs/>
      <w:i w:val="0"/>
      <w:iCs w:val="0"/>
    </w:rPr>
  </w:style>
  <w:style w:type="character" w:customStyle="1" w:styleId="NichtaufgelsteErwhnung1">
    <w:name w:val="Nicht aufgelöste Erwähnung1"/>
    <w:basedOn w:val="Absatz-Standardschriftart"/>
    <w:uiPriority w:val="99"/>
    <w:semiHidden/>
    <w:unhideWhenUsed/>
    <w:rsid w:val="00A03E35"/>
    <w:rPr>
      <w:color w:val="605E5C"/>
      <w:shd w:val="clear" w:color="auto" w:fill="E1DFDD"/>
    </w:rPr>
  </w:style>
  <w:style w:type="paragraph" w:customStyle="1" w:styleId="s129">
    <w:name w:val="s129"/>
    <w:basedOn w:val="Standard"/>
    <w:rsid w:val="00046720"/>
    <w:pPr>
      <w:spacing w:before="100" w:beforeAutospacing="1" w:after="100" w:afterAutospacing="1" w:line="240" w:lineRule="auto"/>
      <w:jc w:val="left"/>
    </w:pPr>
    <w:rPr>
      <w:rFonts w:ascii="Calibri" w:eastAsiaTheme="minorEastAsia" w:hAnsi="Calibri" w:cs="Calibri"/>
      <w:sz w:val="22"/>
      <w:szCs w:val="22"/>
      <w:lang w:val="de-CH" w:eastAsia="zh-CN"/>
    </w:rPr>
  </w:style>
  <w:style w:type="paragraph" w:customStyle="1" w:styleId="Contact">
    <w:name w:val="Contact"/>
    <w:basedOn w:val="Standard"/>
    <w:qFormat/>
    <w:rsid w:val="00974890"/>
    <w:pPr>
      <w:spacing w:line="200" w:lineRule="exact"/>
    </w:pPr>
    <w:rPr>
      <w:rFonts w:eastAsia="Times New Roman"/>
      <w:sz w:val="15"/>
      <w:szCs w:val="15"/>
    </w:rPr>
  </w:style>
  <w:style w:type="character" w:customStyle="1" w:styleId="cf01">
    <w:name w:val="cf01"/>
    <w:basedOn w:val="Absatz-Standardschriftart"/>
    <w:rsid w:val="00287C3F"/>
    <w:rPr>
      <w:rFonts w:ascii="Segoe UI" w:hAnsi="Segoe UI" w:cs="Segoe UI" w:hint="default"/>
      <w:sz w:val="18"/>
      <w:szCs w:val="18"/>
    </w:rPr>
  </w:style>
  <w:style w:type="character" w:customStyle="1" w:styleId="ui-provider">
    <w:name w:val="ui-provider"/>
    <w:basedOn w:val="Absatz-Standardschriftart"/>
    <w:rsid w:val="0008572A"/>
  </w:style>
  <w:style w:type="character" w:customStyle="1" w:styleId="FuzeileZchn">
    <w:name w:val="Fußzeile Zchn"/>
    <w:basedOn w:val="Absatz-Standardschriftart"/>
    <w:link w:val="Fuzeile"/>
    <w:uiPriority w:val="99"/>
    <w:rsid w:val="00E52F23"/>
    <w:rPr>
      <w:rFonts w:ascii="Arial" w:hAnsi="Arial"/>
      <w:sz w:val="15"/>
      <w:szCs w:val="24"/>
      <w:lang w:val="en-US"/>
    </w:rPr>
  </w:style>
  <w:style w:type="character" w:customStyle="1" w:styleId="NichtaufgelsteErwhnung2">
    <w:name w:val="Nicht aufgelöste Erwähnung2"/>
    <w:basedOn w:val="Absatz-Standardschriftart"/>
    <w:uiPriority w:val="99"/>
    <w:semiHidden/>
    <w:unhideWhenUsed/>
    <w:rsid w:val="005940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232690">
      <w:bodyDiv w:val="1"/>
      <w:marLeft w:val="0"/>
      <w:marRight w:val="0"/>
      <w:marTop w:val="0"/>
      <w:marBottom w:val="0"/>
      <w:divBdr>
        <w:top w:val="none" w:sz="0" w:space="0" w:color="auto"/>
        <w:left w:val="none" w:sz="0" w:space="0" w:color="auto"/>
        <w:bottom w:val="none" w:sz="0" w:space="0" w:color="auto"/>
        <w:right w:val="none" w:sz="0" w:space="0" w:color="auto"/>
      </w:divBdr>
    </w:div>
    <w:div w:id="260603594">
      <w:bodyDiv w:val="1"/>
      <w:marLeft w:val="0"/>
      <w:marRight w:val="0"/>
      <w:marTop w:val="0"/>
      <w:marBottom w:val="0"/>
      <w:divBdr>
        <w:top w:val="none" w:sz="0" w:space="0" w:color="auto"/>
        <w:left w:val="none" w:sz="0" w:space="0" w:color="auto"/>
        <w:bottom w:val="none" w:sz="0" w:space="0" w:color="auto"/>
        <w:right w:val="none" w:sz="0" w:space="0" w:color="auto"/>
      </w:divBdr>
      <w:divsChild>
        <w:div w:id="1864005587">
          <w:marLeft w:val="0"/>
          <w:marRight w:val="0"/>
          <w:marTop w:val="0"/>
          <w:marBottom w:val="0"/>
          <w:divBdr>
            <w:top w:val="none" w:sz="0" w:space="0" w:color="auto"/>
            <w:left w:val="none" w:sz="0" w:space="0" w:color="auto"/>
            <w:bottom w:val="none" w:sz="0" w:space="0" w:color="auto"/>
            <w:right w:val="none" w:sz="0" w:space="0" w:color="auto"/>
          </w:divBdr>
          <w:divsChild>
            <w:div w:id="1420716356">
              <w:marLeft w:val="0"/>
              <w:marRight w:val="0"/>
              <w:marTop w:val="0"/>
              <w:marBottom w:val="0"/>
              <w:divBdr>
                <w:top w:val="none" w:sz="0" w:space="0" w:color="auto"/>
                <w:left w:val="none" w:sz="0" w:space="0" w:color="auto"/>
                <w:bottom w:val="none" w:sz="0" w:space="0" w:color="auto"/>
                <w:right w:val="none" w:sz="0" w:space="0" w:color="auto"/>
              </w:divBdr>
              <w:divsChild>
                <w:div w:id="2050259585">
                  <w:marLeft w:val="0"/>
                  <w:marRight w:val="0"/>
                  <w:marTop w:val="0"/>
                  <w:marBottom w:val="0"/>
                  <w:divBdr>
                    <w:top w:val="none" w:sz="0" w:space="0" w:color="auto"/>
                    <w:left w:val="none" w:sz="0" w:space="0" w:color="auto"/>
                    <w:bottom w:val="none" w:sz="0" w:space="0" w:color="auto"/>
                    <w:right w:val="none" w:sz="0" w:space="0" w:color="auto"/>
                  </w:divBdr>
                  <w:divsChild>
                    <w:div w:id="14950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163842">
      <w:bodyDiv w:val="1"/>
      <w:marLeft w:val="0"/>
      <w:marRight w:val="0"/>
      <w:marTop w:val="0"/>
      <w:marBottom w:val="0"/>
      <w:divBdr>
        <w:top w:val="none" w:sz="0" w:space="0" w:color="auto"/>
        <w:left w:val="none" w:sz="0" w:space="0" w:color="auto"/>
        <w:bottom w:val="none" w:sz="0" w:space="0" w:color="auto"/>
        <w:right w:val="none" w:sz="0" w:space="0" w:color="auto"/>
      </w:divBdr>
      <w:divsChild>
        <w:div w:id="1249120278">
          <w:marLeft w:val="0"/>
          <w:marRight w:val="0"/>
          <w:marTop w:val="0"/>
          <w:marBottom w:val="0"/>
          <w:divBdr>
            <w:top w:val="none" w:sz="0" w:space="0" w:color="auto"/>
            <w:left w:val="none" w:sz="0" w:space="0" w:color="auto"/>
            <w:bottom w:val="none" w:sz="0" w:space="0" w:color="auto"/>
            <w:right w:val="none" w:sz="0" w:space="0" w:color="auto"/>
          </w:divBdr>
          <w:divsChild>
            <w:div w:id="377241306">
              <w:marLeft w:val="0"/>
              <w:marRight w:val="0"/>
              <w:marTop w:val="0"/>
              <w:marBottom w:val="0"/>
              <w:divBdr>
                <w:top w:val="none" w:sz="0" w:space="0" w:color="auto"/>
                <w:left w:val="none" w:sz="0" w:space="0" w:color="auto"/>
                <w:bottom w:val="none" w:sz="0" w:space="0" w:color="auto"/>
                <w:right w:val="none" w:sz="0" w:space="0" w:color="auto"/>
              </w:divBdr>
              <w:divsChild>
                <w:div w:id="612371864">
                  <w:marLeft w:val="0"/>
                  <w:marRight w:val="0"/>
                  <w:marTop w:val="0"/>
                  <w:marBottom w:val="0"/>
                  <w:divBdr>
                    <w:top w:val="none" w:sz="0" w:space="0" w:color="auto"/>
                    <w:left w:val="none" w:sz="0" w:space="0" w:color="auto"/>
                    <w:bottom w:val="none" w:sz="0" w:space="0" w:color="auto"/>
                    <w:right w:val="none" w:sz="0" w:space="0" w:color="auto"/>
                  </w:divBdr>
                  <w:divsChild>
                    <w:div w:id="12512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94108">
      <w:bodyDiv w:val="1"/>
      <w:marLeft w:val="0"/>
      <w:marRight w:val="0"/>
      <w:marTop w:val="0"/>
      <w:marBottom w:val="0"/>
      <w:divBdr>
        <w:top w:val="none" w:sz="0" w:space="0" w:color="auto"/>
        <w:left w:val="none" w:sz="0" w:space="0" w:color="auto"/>
        <w:bottom w:val="none" w:sz="0" w:space="0" w:color="auto"/>
        <w:right w:val="none" w:sz="0" w:space="0" w:color="auto"/>
      </w:divBdr>
      <w:divsChild>
        <w:div w:id="1242181209">
          <w:marLeft w:val="0"/>
          <w:marRight w:val="0"/>
          <w:marTop w:val="0"/>
          <w:marBottom w:val="0"/>
          <w:divBdr>
            <w:top w:val="none" w:sz="0" w:space="0" w:color="auto"/>
            <w:left w:val="none" w:sz="0" w:space="0" w:color="auto"/>
            <w:bottom w:val="none" w:sz="0" w:space="0" w:color="auto"/>
            <w:right w:val="none" w:sz="0" w:space="0" w:color="auto"/>
          </w:divBdr>
          <w:divsChild>
            <w:div w:id="286087716">
              <w:marLeft w:val="0"/>
              <w:marRight w:val="0"/>
              <w:marTop w:val="0"/>
              <w:marBottom w:val="0"/>
              <w:divBdr>
                <w:top w:val="none" w:sz="0" w:space="0" w:color="auto"/>
                <w:left w:val="none" w:sz="0" w:space="0" w:color="auto"/>
                <w:bottom w:val="none" w:sz="0" w:space="0" w:color="auto"/>
                <w:right w:val="none" w:sz="0" w:space="0" w:color="auto"/>
              </w:divBdr>
              <w:divsChild>
                <w:div w:id="1694381600">
                  <w:marLeft w:val="0"/>
                  <w:marRight w:val="0"/>
                  <w:marTop w:val="0"/>
                  <w:marBottom w:val="0"/>
                  <w:divBdr>
                    <w:top w:val="none" w:sz="0" w:space="0" w:color="auto"/>
                    <w:left w:val="none" w:sz="0" w:space="0" w:color="auto"/>
                    <w:bottom w:val="none" w:sz="0" w:space="0" w:color="auto"/>
                    <w:right w:val="none" w:sz="0" w:space="0" w:color="auto"/>
                  </w:divBdr>
                  <w:divsChild>
                    <w:div w:id="5605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170033">
      <w:bodyDiv w:val="1"/>
      <w:marLeft w:val="0"/>
      <w:marRight w:val="0"/>
      <w:marTop w:val="0"/>
      <w:marBottom w:val="0"/>
      <w:divBdr>
        <w:top w:val="none" w:sz="0" w:space="0" w:color="auto"/>
        <w:left w:val="none" w:sz="0" w:space="0" w:color="auto"/>
        <w:bottom w:val="none" w:sz="0" w:space="0" w:color="auto"/>
        <w:right w:val="none" w:sz="0" w:space="0" w:color="auto"/>
      </w:divBdr>
    </w:div>
    <w:div w:id="530194091">
      <w:bodyDiv w:val="1"/>
      <w:marLeft w:val="0"/>
      <w:marRight w:val="0"/>
      <w:marTop w:val="0"/>
      <w:marBottom w:val="0"/>
      <w:divBdr>
        <w:top w:val="none" w:sz="0" w:space="0" w:color="auto"/>
        <w:left w:val="none" w:sz="0" w:space="0" w:color="auto"/>
        <w:bottom w:val="none" w:sz="0" w:space="0" w:color="auto"/>
        <w:right w:val="none" w:sz="0" w:space="0" w:color="auto"/>
      </w:divBdr>
      <w:divsChild>
        <w:div w:id="104157481">
          <w:marLeft w:val="0"/>
          <w:marRight w:val="0"/>
          <w:marTop w:val="0"/>
          <w:marBottom w:val="0"/>
          <w:divBdr>
            <w:top w:val="none" w:sz="0" w:space="0" w:color="auto"/>
            <w:left w:val="none" w:sz="0" w:space="0" w:color="auto"/>
            <w:bottom w:val="none" w:sz="0" w:space="0" w:color="auto"/>
            <w:right w:val="none" w:sz="0" w:space="0" w:color="auto"/>
          </w:divBdr>
          <w:divsChild>
            <w:div w:id="736051054">
              <w:marLeft w:val="0"/>
              <w:marRight w:val="0"/>
              <w:marTop w:val="0"/>
              <w:marBottom w:val="0"/>
              <w:divBdr>
                <w:top w:val="none" w:sz="0" w:space="0" w:color="auto"/>
                <w:left w:val="none" w:sz="0" w:space="0" w:color="auto"/>
                <w:bottom w:val="none" w:sz="0" w:space="0" w:color="auto"/>
                <w:right w:val="none" w:sz="0" w:space="0" w:color="auto"/>
              </w:divBdr>
              <w:divsChild>
                <w:div w:id="57869173">
                  <w:marLeft w:val="0"/>
                  <w:marRight w:val="0"/>
                  <w:marTop w:val="0"/>
                  <w:marBottom w:val="0"/>
                  <w:divBdr>
                    <w:top w:val="none" w:sz="0" w:space="0" w:color="auto"/>
                    <w:left w:val="none" w:sz="0" w:space="0" w:color="auto"/>
                    <w:bottom w:val="none" w:sz="0" w:space="0" w:color="auto"/>
                    <w:right w:val="none" w:sz="0" w:space="0" w:color="auto"/>
                  </w:divBdr>
                  <w:divsChild>
                    <w:div w:id="9211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432430">
      <w:bodyDiv w:val="1"/>
      <w:marLeft w:val="0"/>
      <w:marRight w:val="0"/>
      <w:marTop w:val="0"/>
      <w:marBottom w:val="0"/>
      <w:divBdr>
        <w:top w:val="none" w:sz="0" w:space="0" w:color="auto"/>
        <w:left w:val="none" w:sz="0" w:space="0" w:color="auto"/>
        <w:bottom w:val="none" w:sz="0" w:space="0" w:color="auto"/>
        <w:right w:val="none" w:sz="0" w:space="0" w:color="auto"/>
      </w:divBdr>
    </w:div>
    <w:div w:id="752551544">
      <w:bodyDiv w:val="1"/>
      <w:marLeft w:val="0"/>
      <w:marRight w:val="0"/>
      <w:marTop w:val="0"/>
      <w:marBottom w:val="0"/>
      <w:divBdr>
        <w:top w:val="none" w:sz="0" w:space="0" w:color="auto"/>
        <w:left w:val="none" w:sz="0" w:space="0" w:color="auto"/>
        <w:bottom w:val="none" w:sz="0" w:space="0" w:color="auto"/>
        <w:right w:val="none" w:sz="0" w:space="0" w:color="auto"/>
      </w:divBdr>
    </w:div>
    <w:div w:id="758212988">
      <w:bodyDiv w:val="1"/>
      <w:marLeft w:val="0"/>
      <w:marRight w:val="0"/>
      <w:marTop w:val="0"/>
      <w:marBottom w:val="0"/>
      <w:divBdr>
        <w:top w:val="none" w:sz="0" w:space="0" w:color="auto"/>
        <w:left w:val="none" w:sz="0" w:space="0" w:color="auto"/>
        <w:bottom w:val="none" w:sz="0" w:space="0" w:color="auto"/>
        <w:right w:val="none" w:sz="0" w:space="0" w:color="auto"/>
      </w:divBdr>
    </w:div>
    <w:div w:id="760372776">
      <w:bodyDiv w:val="1"/>
      <w:marLeft w:val="0"/>
      <w:marRight w:val="0"/>
      <w:marTop w:val="0"/>
      <w:marBottom w:val="0"/>
      <w:divBdr>
        <w:top w:val="none" w:sz="0" w:space="0" w:color="auto"/>
        <w:left w:val="none" w:sz="0" w:space="0" w:color="auto"/>
        <w:bottom w:val="none" w:sz="0" w:space="0" w:color="auto"/>
        <w:right w:val="none" w:sz="0" w:space="0" w:color="auto"/>
      </w:divBdr>
    </w:div>
    <w:div w:id="823591394">
      <w:bodyDiv w:val="1"/>
      <w:marLeft w:val="0"/>
      <w:marRight w:val="0"/>
      <w:marTop w:val="0"/>
      <w:marBottom w:val="0"/>
      <w:divBdr>
        <w:top w:val="none" w:sz="0" w:space="0" w:color="auto"/>
        <w:left w:val="none" w:sz="0" w:space="0" w:color="auto"/>
        <w:bottom w:val="none" w:sz="0" w:space="0" w:color="auto"/>
        <w:right w:val="none" w:sz="0" w:space="0" w:color="auto"/>
      </w:divBdr>
      <w:divsChild>
        <w:div w:id="1023243607">
          <w:marLeft w:val="0"/>
          <w:marRight w:val="0"/>
          <w:marTop w:val="0"/>
          <w:marBottom w:val="0"/>
          <w:divBdr>
            <w:top w:val="none" w:sz="0" w:space="0" w:color="auto"/>
            <w:left w:val="none" w:sz="0" w:space="0" w:color="auto"/>
            <w:bottom w:val="none" w:sz="0" w:space="0" w:color="auto"/>
            <w:right w:val="none" w:sz="0" w:space="0" w:color="auto"/>
          </w:divBdr>
          <w:divsChild>
            <w:div w:id="1144128944">
              <w:marLeft w:val="0"/>
              <w:marRight w:val="0"/>
              <w:marTop w:val="0"/>
              <w:marBottom w:val="0"/>
              <w:divBdr>
                <w:top w:val="none" w:sz="0" w:space="0" w:color="auto"/>
                <w:left w:val="none" w:sz="0" w:space="0" w:color="auto"/>
                <w:bottom w:val="none" w:sz="0" w:space="0" w:color="auto"/>
                <w:right w:val="none" w:sz="0" w:space="0" w:color="auto"/>
              </w:divBdr>
              <w:divsChild>
                <w:div w:id="403259762">
                  <w:marLeft w:val="0"/>
                  <w:marRight w:val="0"/>
                  <w:marTop w:val="0"/>
                  <w:marBottom w:val="0"/>
                  <w:divBdr>
                    <w:top w:val="none" w:sz="0" w:space="0" w:color="auto"/>
                    <w:left w:val="none" w:sz="0" w:space="0" w:color="auto"/>
                    <w:bottom w:val="none" w:sz="0" w:space="0" w:color="auto"/>
                    <w:right w:val="none" w:sz="0" w:space="0" w:color="auto"/>
                  </w:divBdr>
                  <w:divsChild>
                    <w:div w:id="209940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991269">
      <w:bodyDiv w:val="1"/>
      <w:marLeft w:val="0"/>
      <w:marRight w:val="0"/>
      <w:marTop w:val="0"/>
      <w:marBottom w:val="0"/>
      <w:divBdr>
        <w:top w:val="none" w:sz="0" w:space="0" w:color="auto"/>
        <w:left w:val="none" w:sz="0" w:space="0" w:color="auto"/>
        <w:bottom w:val="none" w:sz="0" w:space="0" w:color="auto"/>
        <w:right w:val="none" w:sz="0" w:space="0" w:color="auto"/>
      </w:divBdr>
      <w:divsChild>
        <w:div w:id="1265073869">
          <w:marLeft w:val="317"/>
          <w:marRight w:val="0"/>
          <w:marTop w:val="60"/>
          <w:marBottom w:val="0"/>
          <w:divBdr>
            <w:top w:val="none" w:sz="0" w:space="0" w:color="auto"/>
            <w:left w:val="none" w:sz="0" w:space="0" w:color="auto"/>
            <w:bottom w:val="none" w:sz="0" w:space="0" w:color="auto"/>
            <w:right w:val="none" w:sz="0" w:space="0" w:color="auto"/>
          </w:divBdr>
        </w:div>
      </w:divsChild>
    </w:div>
    <w:div w:id="1091779554">
      <w:bodyDiv w:val="1"/>
      <w:marLeft w:val="0"/>
      <w:marRight w:val="0"/>
      <w:marTop w:val="0"/>
      <w:marBottom w:val="0"/>
      <w:divBdr>
        <w:top w:val="none" w:sz="0" w:space="0" w:color="auto"/>
        <w:left w:val="none" w:sz="0" w:space="0" w:color="auto"/>
        <w:bottom w:val="none" w:sz="0" w:space="0" w:color="auto"/>
        <w:right w:val="none" w:sz="0" w:space="0" w:color="auto"/>
      </w:divBdr>
    </w:div>
    <w:div w:id="1227883252">
      <w:bodyDiv w:val="1"/>
      <w:marLeft w:val="0"/>
      <w:marRight w:val="0"/>
      <w:marTop w:val="0"/>
      <w:marBottom w:val="0"/>
      <w:divBdr>
        <w:top w:val="none" w:sz="0" w:space="0" w:color="auto"/>
        <w:left w:val="none" w:sz="0" w:space="0" w:color="auto"/>
        <w:bottom w:val="none" w:sz="0" w:space="0" w:color="auto"/>
        <w:right w:val="none" w:sz="0" w:space="0" w:color="auto"/>
      </w:divBdr>
    </w:div>
    <w:div w:id="1367100773">
      <w:bodyDiv w:val="1"/>
      <w:marLeft w:val="0"/>
      <w:marRight w:val="0"/>
      <w:marTop w:val="0"/>
      <w:marBottom w:val="0"/>
      <w:divBdr>
        <w:top w:val="none" w:sz="0" w:space="0" w:color="auto"/>
        <w:left w:val="none" w:sz="0" w:space="0" w:color="auto"/>
        <w:bottom w:val="none" w:sz="0" w:space="0" w:color="auto"/>
        <w:right w:val="none" w:sz="0" w:space="0" w:color="auto"/>
      </w:divBdr>
    </w:div>
    <w:div w:id="1497569357">
      <w:bodyDiv w:val="1"/>
      <w:marLeft w:val="0"/>
      <w:marRight w:val="0"/>
      <w:marTop w:val="0"/>
      <w:marBottom w:val="0"/>
      <w:divBdr>
        <w:top w:val="none" w:sz="0" w:space="0" w:color="auto"/>
        <w:left w:val="none" w:sz="0" w:space="0" w:color="auto"/>
        <w:bottom w:val="none" w:sz="0" w:space="0" w:color="auto"/>
        <w:right w:val="none" w:sz="0" w:space="0" w:color="auto"/>
      </w:divBdr>
    </w:div>
    <w:div w:id="1503623964">
      <w:bodyDiv w:val="1"/>
      <w:marLeft w:val="0"/>
      <w:marRight w:val="0"/>
      <w:marTop w:val="0"/>
      <w:marBottom w:val="0"/>
      <w:divBdr>
        <w:top w:val="none" w:sz="0" w:space="0" w:color="auto"/>
        <w:left w:val="none" w:sz="0" w:space="0" w:color="auto"/>
        <w:bottom w:val="none" w:sz="0" w:space="0" w:color="auto"/>
        <w:right w:val="none" w:sz="0" w:space="0" w:color="auto"/>
      </w:divBdr>
      <w:divsChild>
        <w:div w:id="185408666">
          <w:marLeft w:val="0"/>
          <w:marRight w:val="0"/>
          <w:marTop w:val="0"/>
          <w:marBottom w:val="0"/>
          <w:divBdr>
            <w:top w:val="none" w:sz="0" w:space="0" w:color="auto"/>
            <w:left w:val="none" w:sz="0" w:space="0" w:color="auto"/>
            <w:bottom w:val="none" w:sz="0" w:space="0" w:color="auto"/>
            <w:right w:val="none" w:sz="0" w:space="0" w:color="auto"/>
          </w:divBdr>
          <w:divsChild>
            <w:div w:id="1480808344">
              <w:marLeft w:val="0"/>
              <w:marRight w:val="0"/>
              <w:marTop w:val="0"/>
              <w:marBottom w:val="0"/>
              <w:divBdr>
                <w:top w:val="none" w:sz="0" w:space="0" w:color="auto"/>
                <w:left w:val="none" w:sz="0" w:space="0" w:color="auto"/>
                <w:bottom w:val="none" w:sz="0" w:space="0" w:color="auto"/>
                <w:right w:val="none" w:sz="0" w:space="0" w:color="auto"/>
              </w:divBdr>
              <w:divsChild>
                <w:div w:id="1200162588">
                  <w:marLeft w:val="0"/>
                  <w:marRight w:val="0"/>
                  <w:marTop w:val="0"/>
                  <w:marBottom w:val="0"/>
                  <w:divBdr>
                    <w:top w:val="none" w:sz="0" w:space="0" w:color="auto"/>
                    <w:left w:val="none" w:sz="0" w:space="0" w:color="auto"/>
                    <w:bottom w:val="none" w:sz="0" w:space="0" w:color="auto"/>
                    <w:right w:val="none" w:sz="0" w:space="0" w:color="auto"/>
                  </w:divBdr>
                  <w:divsChild>
                    <w:div w:id="96897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399522">
      <w:bodyDiv w:val="1"/>
      <w:marLeft w:val="0"/>
      <w:marRight w:val="0"/>
      <w:marTop w:val="0"/>
      <w:marBottom w:val="0"/>
      <w:divBdr>
        <w:top w:val="none" w:sz="0" w:space="0" w:color="auto"/>
        <w:left w:val="none" w:sz="0" w:space="0" w:color="auto"/>
        <w:bottom w:val="none" w:sz="0" w:space="0" w:color="auto"/>
        <w:right w:val="none" w:sz="0" w:space="0" w:color="auto"/>
      </w:divBdr>
    </w:div>
    <w:div w:id="1606226240">
      <w:bodyDiv w:val="1"/>
      <w:marLeft w:val="0"/>
      <w:marRight w:val="0"/>
      <w:marTop w:val="0"/>
      <w:marBottom w:val="0"/>
      <w:divBdr>
        <w:top w:val="none" w:sz="0" w:space="0" w:color="auto"/>
        <w:left w:val="none" w:sz="0" w:space="0" w:color="auto"/>
        <w:bottom w:val="none" w:sz="0" w:space="0" w:color="auto"/>
        <w:right w:val="none" w:sz="0" w:space="0" w:color="auto"/>
      </w:divBdr>
    </w:div>
    <w:div w:id="1610549351">
      <w:bodyDiv w:val="1"/>
      <w:marLeft w:val="0"/>
      <w:marRight w:val="0"/>
      <w:marTop w:val="0"/>
      <w:marBottom w:val="0"/>
      <w:divBdr>
        <w:top w:val="none" w:sz="0" w:space="0" w:color="auto"/>
        <w:left w:val="none" w:sz="0" w:space="0" w:color="auto"/>
        <w:bottom w:val="none" w:sz="0" w:space="0" w:color="auto"/>
        <w:right w:val="none" w:sz="0" w:space="0" w:color="auto"/>
      </w:divBdr>
    </w:div>
    <w:div w:id="1680615179">
      <w:bodyDiv w:val="1"/>
      <w:marLeft w:val="0"/>
      <w:marRight w:val="0"/>
      <w:marTop w:val="0"/>
      <w:marBottom w:val="0"/>
      <w:divBdr>
        <w:top w:val="none" w:sz="0" w:space="0" w:color="auto"/>
        <w:left w:val="none" w:sz="0" w:space="0" w:color="auto"/>
        <w:bottom w:val="none" w:sz="0" w:space="0" w:color="auto"/>
        <w:right w:val="none" w:sz="0" w:space="0" w:color="auto"/>
      </w:divBdr>
    </w:div>
    <w:div w:id="1705910194">
      <w:bodyDiv w:val="1"/>
      <w:marLeft w:val="0"/>
      <w:marRight w:val="0"/>
      <w:marTop w:val="0"/>
      <w:marBottom w:val="0"/>
      <w:divBdr>
        <w:top w:val="none" w:sz="0" w:space="0" w:color="auto"/>
        <w:left w:val="none" w:sz="0" w:space="0" w:color="auto"/>
        <w:bottom w:val="none" w:sz="0" w:space="0" w:color="auto"/>
        <w:right w:val="none" w:sz="0" w:space="0" w:color="auto"/>
      </w:divBdr>
    </w:div>
    <w:div w:id="1735548824">
      <w:bodyDiv w:val="1"/>
      <w:marLeft w:val="0"/>
      <w:marRight w:val="0"/>
      <w:marTop w:val="0"/>
      <w:marBottom w:val="0"/>
      <w:divBdr>
        <w:top w:val="none" w:sz="0" w:space="0" w:color="auto"/>
        <w:left w:val="none" w:sz="0" w:space="0" w:color="auto"/>
        <w:bottom w:val="none" w:sz="0" w:space="0" w:color="auto"/>
        <w:right w:val="none" w:sz="0" w:space="0" w:color="auto"/>
      </w:divBdr>
      <w:divsChild>
        <w:div w:id="1378966167">
          <w:marLeft w:val="0"/>
          <w:marRight w:val="0"/>
          <w:marTop w:val="0"/>
          <w:marBottom w:val="0"/>
          <w:divBdr>
            <w:top w:val="none" w:sz="0" w:space="0" w:color="auto"/>
            <w:left w:val="none" w:sz="0" w:space="0" w:color="auto"/>
            <w:bottom w:val="none" w:sz="0" w:space="0" w:color="auto"/>
            <w:right w:val="none" w:sz="0" w:space="0" w:color="auto"/>
          </w:divBdr>
          <w:divsChild>
            <w:div w:id="1091704192">
              <w:marLeft w:val="0"/>
              <w:marRight w:val="0"/>
              <w:marTop w:val="0"/>
              <w:marBottom w:val="0"/>
              <w:divBdr>
                <w:top w:val="none" w:sz="0" w:space="0" w:color="auto"/>
                <w:left w:val="none" w:sz="0" w:space="0" w:color="auto"/>
                <w:bottom w:val="none" w:sz="0" w:space="0" w:color="auto"/>
                <w:right w:val="none" w:sz="0" w:space="0" w:color="auto"/>
              </w:divBdr>
              <w:divsChild>
                <w:div w:id="2122189673">
                  <w:marLeft w:val="0"/>
                  <w:marRight w:val="0"/>
                  <w:marTop w:val="0"/>
                  <w:marBottom w:val="0"/>
                  <w:divBdr>
                    <w:top w:val="none" w:sz="0" w:space="0" w:color="auto"/>
                    <w:left w:val="none" w:sz="0" w:space="0" w:color="auto"/>
                    <w:bottom w:val="none" w:sz="0" w:space="0" w:color="auto"/>
                    <w:right w:val="none" w:sz="0" w:space="0" w:color="auto"/>
                  </w:divBdr>
                  <w:divsChild>
                    <w:div w:id="16563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775936">
      <w:bodyDiv w:val="1"/>
      <w:marLeft w:val="0"/>
      <w:marRight w:val="0"/>
      <w:marTop w:val="0"/>
      <w:marBottom w:val="0"/>
      <w:divBdr>
        <w:top w:val="none" w:sz="0" w:space="0" w:color="auto"/>
        <w:left w:val="none" w:sz="0" w:space="0" w:color="auto"/>
        <w:bottom w:val="none" w:sz="0" w:space="0" w:color="auto"/>
        <w:right w:val="none" w:sz="0" w:space="0" w:color="auto"/>
      </w:divBdr>
    </w:div>
    <w:div w:id="1783455187">
      <w:bodyDiv w:val="1"/>
      <w:marLeft w:val="0"/>
      <w:marRight w:val="0"/>
      <w:marTop w:val="0"/>
      <w:marBottom w:val="0"/>
      <w:divBdr>
        <w:top w:val="none" w:sz="0" w:space="0" w:color="auto"/>
        <w:left w:val="none" w:sz="0" w:space="0" w:color="auto"/>
        <w:bottom w:val="none" w:sz="0" w:space="0" w:color="auto"/>
        <w:right w:val="none" w:sz="0" w:space="0" w:color="auto"/>
      </w:divBdr>
    </w:div>
    <w:div w:id="1814908141">
      <w:bodyDiv w:val="1"/>
      <w:marLeft w:val="0"/>
      <w:marRight w:val="0"/>
      <w:marTop w:val="0"/>
      <w:marBottom w:val="0"/>
      <w:divBdr>
        <w:top w:val="none" w:sz="0" w:space="0" w:color="auto"/>
        <w:left w:val="none" w:sz="0" w:space="0" w:color="auto"/>
        <w:bottom w:val="none" w:sz="0" w:space="0" w:color="auto"/>
        <w:right w:val="none" w:sz="0" w:space="0" w:color="auto"/>
      </w:divBdr>
      <w:divsChild>
        <w:div w:id="981349286">
          <w:marLeft w:val="0"/>
          <w:marRight w:val="0"/>
          <w:marTop w:val="0"/>
          <w:marBottom w:val="0"/>
          <w:divBdr>
            <w:top w:val="none" w:sz="0" w:space="0" w:color="auto"/>
            <w:left w:val="none" w:sz="0" w:space="0" w:color="auto"/>
            <w:bottom w:val="none" w:sz="0" w:space="0" w:color="auto"/>
            <w:right w:val="none" w:sz="0" w:space="0" w:color="auto"/>
          </w:divBdr>
          <w:divsChild>
            <w:div w:id="1725563208">
              <w:marLeft w:val="0"/>
              <w:marRight w:val="0"/>
              <w:marTop w:val="0"/>
              <w:marBottom w:val="0"/>
              <w:divBdr>
                <w:top w:val="none" w:sz="0" w:space="0" w:color="auto"/>
                <w:left w:val="none" w:sz="0" w:space="0" w:color="auto"/>
                <w:bottom w:val="none" w:sz="0" w:space="0" w:color="auto"/>
                <w:right w:val="none" w:sz="0" w:space="0" w:color="auto"/>
              </w:divBdr>
              <w:divsChild>
                <w:div w:id="283318777">
                  <w:marLeft w:val="0"/>
                  <w:marRight w:val="0"/>
                  <w:marTop w:val="0"/>
                  <w:marBottom w:val="0"/>
                  <w:divBdr>
                    <w:top w:val="none" w:sz="0" w:space="0" w:color="auto"/>
                    <w:left w:val="none" w:sz="0" w:space="0" w:color="auto"/>
                    <w:bottom w:val="none" w:sz="0" w:space="0" w:color="auto"/>
                    <w:right w:val="none" w:sz="0" w:space="0" w:color="auto"/>
                  </w:divBdr>
                  <w:divsChild>
                    <w:div w:id="1727412855">
                      <w:marLeft w:val="0"/>
                      <w:marRight w:val="0"/>
                      <w:marTop w:val="0"/>
                      <w:marBottom w:val="0"/>
                      <w:divBdr>
                        <w:top w:val="none" w:sz="0" w:space="0" w:color="auto"/>
                        <w:left w:val="none" w:sz="0" w:space="0" w:color="auto"/>
                        <w:bottom w:val="none" w:sz="0" w:space="0" w:color="auto"/>
                        <w:right w:val="none" w:sz="0" w:space="0" w:color="auto"/>
                      </w:divBdr>
                      <w:divsChild>
                        <w:div w:id="196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665025">
      <w:bodyDiv w:val="1"/>
      <w:marLeft w:val="0"/>
      <w:marRight w:val="0"/>
      <w:marTop w:val="0"/>
      <w:marBottom w:val="0"/>
      <w:divBdr>
        <w:top w:val="none" w:sz="0" w:space="0" w:color="auto"/>
        <w:left w:val="none" w:sz="0" w:space="0" w:color="auto"/>
        <w:bottom w:val="none" w:sz="0" w:space="0" w:color="auto"/>
        <w:right w:val="none" w:sz="0" w:space="0" w:color="auto"/>
      </w:divBdr>
    </w:div>
    <w:div w:id="1909728886">
      <w:bodyDiv w:val="1"/>
      <w:marLeft w:val="0"/>
      <w:marRight w:val="0"/>
      <w:marTop w:val="0"/>
      <w:marBottom w:val="0"/>
      <w:divBdr>
        <w:top w:val="none" w:sz="0" w:space="0" w:color="auto"/>
        <w:left w:val="none" w:sz="0" w:space="0" w:color="auto"/>
        <w:bottom w:val="none" w:sz="0" w:space="0" w:color="auto"/>
        <w:right w:val="none" w:sz="0" w:space="0" w:color="auto"/>
      </w:divBdr>
      <w:divsChild>
        <w:div w:id="609358107">
          <w:marLeft w:val="446"/>
          <w:marRight w:val="0"/>
          <w:marTop w:val="60"/>
          <w:marBottom w:val="60"/>
          <w:divBdr>
            <w:top w:val="none" w:sz="0" w:space="0" w:color="auto"/>
            <w:left w:val="none" w:sz="0" w:space="0" w:color="auto"/>
            <w:bottom w:val="none" w:sz="0" w:space="0" w:color="auto"/>
            <w:right w:val="none" w:sz="0" w:space="0" w:color="auto"/>
          </w:divBdr>
        </w:div>
        <w:div w:id="484206851">
          <w:marLeft w:val="446"/>
          <w:marRight w:val="0"/>
          <w:marTop w:val="60"/>
          <w:marBottom w:val="60"/>
          <w:divBdr>
            <w:top w:val="none" w:sz="0" w:space="0" w:color="auto"/>
            <w:left w:val="none" w:sz="0" w:space="0" w:color="auto"/>
            <w:bottom w:val="none" w:sz="0" w:space="0" w:color="auto"/>
            <w:right w:val="none" w:sz="0" w:space="0" w:color="auto"/>
          </w:divBdr>
        </w:div>
        <w:div w:id="1491755384">
          <w:marLeft w:val="446"/>
          <w:marRight w:val="0"/>
          <w:marTop w:val="60"/>
          <w:marBottom w:val="60"/>
          <w:divBdr>
            <w:top w:val="none" w:sz="0" w:space="0" w:color="auto"/>
            <w:left w:val="none" w:sz="0" w:space="0" w:color="auto"/>
            <w:bottom w:val="none" w:sz="0" w:space="0" w:color="auto"/>
            <w:right w:val="none" w:sz="0" w:space="0" w:color="auto"/>
          </w:divBdr>
        </w:div>
        <w:div w:id="507989371">
          <w:marLeft w:val="446"/>
          <w:marRight w:val="0"/>
          <w:marTop w:val="60"/>
          <w:marBottom w:val="60"/>
          <w:divBdr>
            <w:top w:val="none" w:sz="0" w:space="0" w:color="auto"/>
            <w:left w:val="none" w:sz="0" w:space="0" w:color="auto"/>
            <w:bottom w:val="none" w:sz="0" w:space="0" w:color="auto"/>
            <w:right w:val="none" w:sz="0" w:space="0" w:color="auto"/>
          </w:divBdr>
        </w:div>
        <w:div w:id="1750691502">
          <w:marLeft w:val="446"/>
          <w:marRight w:val="0"/>
          <w:marTop w:val="60"/>
          <w:marBottom w:val="60"/>
          <w:divBdr>
            <w:top w:val="none" w:sz="0" w:space="0" w:color="auto"/>
            <w:left w:val="none" w:sz="0" w:space="0" w:color="auto"/>
            <w:bottom w:val="none" w:sz="0" w:space="0" w:color="auto"/>
            <w:right w:val="none" w:sz="0" w:space="0" w:color="auto"/>
          </w:divBdr>
        </w:div>
        <w:div w:id="1687055631">
          <w:marLeft w:val="446"/>
          <w:marRight w:val="0"/>
          <w:marTop w:val="60"/>
          <w:marBottom w:val="60"/>
          <w:divBdr>
            <w:top w:val="none" w:sz="0" w:space="0" w:color="auto"/>
            <w:left w:val="none" w:sz="0" w:space="0" w:color="auto"/>
            <w:bottom w:val="none" w:sz="0" w:space="0" w:color="auto"/>
            <w:right w:val="none" w:sz="0" w:space="0" w:color="auto"/>
          </w:divBdr>
        </w:div>
      </w:divsChild>
    </w:div>
    <w:div w:id="1958680673">
      <w:bodyDiv w:val="1"/>
      <w:marLeft w:val="0"/>
      <w:marRight w:val="0"/>
      <w:marTop w:val="0"/>
      <w:marBottom w:val="0"/>
      <w:divBdr>
        <w:top w:val="none" w:sz="0" w:space="0" w:color="auto"/>
        <w:left w:val="none" w:sz="0" w:space="0" w:color="auto"/>
        <w:bottom w:val="none" w:sz="0" w:space="0" w:color="auto"/>
        <w:right w:val="none" w:sz="0" w:space="0" w:color="auto"/>
      </w:divBdr>
      <w:divsChild>
        <w:div w:id="1768041375">
          <w:marLeft w:val="0"/>
          <w:marRight w:val="0"/>
          <w:marTop w:val="0"/>
          <w:marBottom w:val="0"/>
          <w:divBdr>
            <w:top w:val="none" w:sz="0" w:space="0" w:color="auto"/>
            <w:left w:val="none" w:sz="0" w:space="0" w:color="auto"/>
            <w:bottom w:val="none" w:sz="0" w:space="0" w:color="auto"/>
            <w:right w:val="none" w:sz="0" w:space="0" w:color="auto"/>
          </w:divBdr>
          <w:divsChild>
            <w:div w:id="845941059">
              <w:marLeft w:val="0"/>
              <w:marRight w:val="0"/>
              <w:marTop w:val="0"/>
              <w:marBottom w:val="0"/>
              <w:divBdr>
                <w:top w:val="none" w:sz="0" w:space="0" w:color="auto"/>
                <w:left w:val="none" w:sz="0" w:space="0" w:color="auto"/>
                <w:bottom w:val="none" w:sz="0" w:space="0" w:color="auto"/>
                <w:right w:val="none" w:sz="0" w:space="0" w:color="auto"/>
              </w:divBdr>
              <w:divsChild>
                <w:div w:id="224294591">
                  <w:marLeft w:val="0"/>
                  <w:marRight w:val="0"/>
                  <w:marTop w:val="0"/>
                  <w:marBottom w:val="0"/>
                  <w:divBdr>
                    <w:top w:val="none" w:sz="0" w:space="0" w:color="auto"/>
                    <w:left w:val="none" w:sz="0" w:space="0" w:color="auto"/>
                    <w:bottom w:val="none" w:sz="0" w:space="0" w:color="auto"/>
                    <w:right w:val="none" w:sz="0" w:space="0" w:color="auto"/>
                  </w:divBdr>
                  <w:divsChild>
                    <w:div w:id="147333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88894">
      <w:bodyDiv w:val="1"/>
      <w:marLeft w:val="0"/>
      <w:marRight w:val="0"/>
      <w:marTop w:val="0"/>
      <w:marBottom w:val="0"/>
      <w:divBdr>
        <w:top w:val="none" w:sz="0" w:space="0" w:color="auto"/>
        <w:left w:val="none" w:sz="0" w:space="0" w:color="auto"/>
        <w:bottom w:val="none" w:sz="0" w:space="0" w:color="auto"/>
        <w:right w:val="none" w:sz="0" w:space="0" w:color="auto"/>
      </w:divBdr>
    </w:div>
    <w:div w:id="2067996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eur01.safelinks.protection.outlook.com/?url=http%3A%2F%2Fwww.mtu.de%2F&amp;data=05%7C02%7CAnja.Goller%40oerlikon.com%7C56841d083848497b47f908dc5d3efd5e%7C5358c2a8c6ed4ce99d04202a74f90369%7C0%7C0%7C638487772367585448%7CUnknown%7CTWFpbGZsb3d8eyJWIjoiMC4wLjAwMDAiLCJQIjoiV2luMzIiLCJBTiI6Ik1haWwiLCJXVCI6Mn0%3D%7C0%7C%7C%7C&amp;sdata=JHElvzz8k75EVH4ggWL0xurFk5%2FiX0Vyu5mp03q1IPY%3D&amp;reserved=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tina.vollmuth@mtu.de"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oerlikon.com/balzer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9.wmf"/><Relationship Id="rId13" Type="http://schemas.openxmlformats.org/officeDocument/2006/relationships/image" Target="media/image14.wmf"/><Relationship Id="rId18" Type="http://schemas.openxmlformats.org/officeDocument/2006/relationships/image" Target="media/image19.wmf"/><Relationship Id="rId3" Type="http://schemas.openxmlformats.org/officeDocument/2006/relationships/image" Target="media/image4.wmf"/><Relationship Id="rId7" Type="http://schemas.openxmlformats.org/officeDocument/2006/relationships/image" Target="media/image8.wmf"/><Relationship Id="rId12" Type="http://schemas.openxmlformats.org/officeDocument/2006/relationships/image" Target="media/image13.wmf"/><Relationship Id="rId17" Type="http://schemas.openxmlformats.org/officeDocument/2006/relationships/image" Target="media/image18.wmf"/><Relationship Id="rId2" Type="http://schemas.openxmlformats.org/officeDocument/2006/relationships/image" Target="media/image3.wmf"/><Relationship Id="rId16" Type="http://schemas.openxmlformats.org/officeDocument/2006/relationships/image" Target="media/image17.wmf"/><Relationship Id="rId20" Type="http://schemas.openxmlformats.org/officeDocument/2006/relationships/image" Target="media/image21.png"/><Relationship Id="rId1" Type="http://schemas.openxmlformats.org/officeDocument/2006/relationships/image" Target="media/image2.wmf"/><Relationship Id="rId6" Type="http://schemas.openxmlformats.org/officeDocument/2006/relationships/image" Target="media/image7.wmf"/><Relationship Id="rId11" Type="http://schemas.openxmlformats.org/officeDocument/2006/relationships/image" Target="media/image12.wmf"/><Relationship Id="rId5" Type="http://schemas.openxmlformats.org/officeDocument/2006/relationships/image" Target="media/image6.wmf"/><Relationship Id="rId15" Type="http://schemas.openxmlformats.org/officeDocument/2006/relationships/image" Target="media/image16.wmf"/><Relationship Id="rId10" Type="http://schemas.openxmlformats.org/officeDocument/2006/relationships/image" Target="media/image11.wmf"/><Relationship Id="rId19" Type="http://schemas.openxmlformats.org/officeDocument/2006/relationships/image" Target="media/image20.wmf"/><Relationship Id="rId4" Type="http://schemas.openxmlformats.org/officeDocument/2006/relationships/image" Target="media/image5.wmf"/><Relationship Id="rId9" Type="http://schemas.openxmlformats.org/officeDocument/2006/relationships/image" Target="media/image10.wmf"/><Relationship Id="rId14" Type="http://schemas.openxmlformats.org/officeDocument/2006/relationships/image" Target="media/image15.w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F8AC6-F405-489C-9F17-8A4BC70DFC7C}">
  <ds:schemaRefs>
    <ds:schemaRef ds:uri="http://schemas.openxmlformats.org/officeDocument/2006/bibliography"/>
  </ds:schemaRefs>
</ds:datastoreItem>
</file>

<file path=customXml/itemProps2.xml><?xml version="1.0" encoding="utf-8"?>
<ds:datastoreItem xmlns:ds="http://schemas.openxmlformats.org/officeDocument/2006/customXml" ds:itemID="{DFA5BCF4-3D1F-4044-BAF2-40940205D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798</Words>
  <Characters>6472</Characters>
  <Application>Microsoft Office Word</Application>
  <DocSecurity>0</DocSecurity>
  <Lines>53</Lines>
  <Paragraphs>14</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OC Oerlikon</Company>
  <LinksUpToDate>false</LinksUpToDate>
  <CharactersWithSpaces>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Goller, Anja (Surface Solutions)</dc:creator>
  <cp:keywords>, docId:C7318C0462DBDA18762978493FF6A0AF</cp:keywords>
  <cp:lastModifiedBy>HENRICH, Isabel</cp:lastModifiedBy>
  <cp:revision>11</cp:revision>
  <cp:lastPrinted>2024-07-16T09:12:00Z</cp:lastPrinted>
  <dcterms:created xsi:type="dcterms:W3CDTF">2024-07-16T09:12:00Z</dcterms:created>
  <dcterms:modified xsi:type="dcterms:W3CDTF">2024-07-23T07:49:00Z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525a6b9-bc17-4b6d-900d-e0ad09c46bc7_Enabled">
    <vt:lpwstr>true</vt:lpwstr>
  </property>
  <property fmtid="{D5CDD505-2E9C-101B-9397-08002B2CF9AE}" pid="3" name="MSIP_Label_7525a6b9-bc17-4b6d-900d-e0ad09c46bc7_SetDate">
    <vt:lpwstr>2023-05-22T07:58:07Z</vt:lpwstr>
  </property>
  <property fmtid="{D5CDD505-2E9C-101B-9397-08002B2CF9AE}" pid="4" name="MSIP_Label_7525a6b9-bc17-4b6d-900d-e0ad09c46bc7_Method">
    <vt:lpwstr>Privileged</vt:lpwstr>
  </property>
  <property fmtid="{D5CDD505-2E9C-101B-9397-08002B2CF9AE}" pid="5" name="MSIP_Label_7525a6b9-bc17-4b6d-900d-e0ad09c46bc7_Name">
    <vt:lpwstr>Confidential</vt:lpwstr>
  </property>
  <property fmtid="{D5CDD505-2E9C-101B-9397-08002B2CF9AE}" pid="6" name="MSIP_Label_7525a6b9-bc17-4b6d-900d-e0ad09c46bc7_SiteId">
    <vt:lpwstr>5358c2a8-c6ed-4ce9-9d04-202a74f90369</vt:lpwstr>
  </property>
  <property fmtid="{D5CDD505-2E9C-101B-9397-08002B2CF9AE}" pid="7" name="MSIP_Label_7525a6b9-bc17-4b6d-900d-e0ad09c46bc7_ActionId">
    <vt:lpwstr>ff7049b4-3859-4420-aeae-e0f40cf65621</vt:lpwstr>
  </property>
  <property fmtid="{D5CDD505-2E9C-101B-9397-08002B2CF9AE}" pid="8" name="MSIP_Label_7525a6b9-bc17-4b6d-900d-e0ad09c46bc7_ContentBits">
    <vt:lpwstr>0</vt:lpwstr>
  </property>
</Properties>
</file>