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BC8E7" w14:textId="058B1CC4" w:rsidR="0021479B" w:rsidRPr="006B2E3A" w:rsidRDefault="0021479B" w:rsidP="0021479B">
      <w:pPr>
        <w:tabs>
          <w:tab w:val="left" w:pos="9072"/>
        </w:tabs>
        <w:spacing w:line="300" w:lineRule="exact"/>
        <w:ind w:right="283"/>
        <w:jc w:val="both"/>
        <w:rPr>
          <w:rFonts w:ascii="CorpoS" w:hAnsi="CorpoS"/>
          <w:b/>
          <w:sz w:val="22"/>
          <w:szCs w:val="22"/>
        </w:rPr>
      </w:pPr>
      <w:r>
        <w:rPr>
          <w:rFonts w:ascii="CorpoS" w:hAnsi="CorpoS"/>
          <w:b/>
          <w:sz w:val="22"/>
        </w:rPr>
        <w:t>MTU Aero Engines AG confirm</w:t>
      </w:r>
      <w:r w:rsidR="00A43DC9">
        <w:rPr>
          <w:rFonts w:ascii="CorpoS" w:hAnsi="CorpoS"/>
          <w:b/>
          <w:sz w:val="22"/>
        </w:rPr>
        <w:t>s</w:t>
      </w:r>
      <w:r>
        <w:rPr>
          <w:rFonts w:ascii="CorpoS" w:hAnsi="CorpoS"/>
          <w:b/>
          <w:sz w:val="22"/>
        </w:rPr>
        <w:t xml:space="preserve"> its guidance after the first six months</w:t>
      </w:r>
    </w:p>
    <w:p w14:paraId="76872D77" w14:textId="77777777" w:rsidR="00D32F7E" w:rsidRPr="006B2E3A" w:rsidRDefault="00143AB1" w:rsidP="00907781">
      <w:pPr>
        <w:numPr>
          <w:ilvl w:val="0"/>
          <w:numId w:val="6"/>
        </w:numPr>
        <w:tabs>
          <w:tab w:val="left" w:pos="9072"/>
        </w:tabs>
        <w:spacing w:line="300" w:lineRule="exact"/>
        <w:ind w:right="141"/>
        <w:jc w:val="both"/>
        <w:rPr>
          <w:rFonts w:ascii="CorpoS" w:hAnsi="CorpoS"/>
          <w:b/>
          <w:sz w:val="22"/>
          <w:szCs w:val="22"/>
        </w:rPr>
      </w:pPr>
      <w:r>
        <w:rPr>
          <w:rFonts w:ascii="CorpoS" w:hAnsi="CorpoS"/>
          <w:b/>
          <w:sz w:val="22"/>
        </w:rPr>
        <w:t>25% increase in revenue to €3.1 billion</w:t>
      </w:r>
    </w:p>
    <w:p w14:paraId="3AE82F7B" w14:textId="77777777" w:rsidR="0021479B" w:rsidRPr="006B2E3A" w:rsidRDefault="005D667A" w:rsidP="005D667A">
      <w:pPr>
        <w:numPr>
          <w:ilvl w:val="0"/>
          <w:numId w:val="6"/>
        </w:numPr>
        <w:tabs>
          <w:tab w:val="left" w:pos="9072"/>
        </w:tabs>
        <w:spacing w:line="300" w:lineRule="exact"/>
        <w:ind w:right="-1"/>
        <w:jc w:val="both"/>
        <w:rPr>
          <w:rFonts w:ascii="CorpoS" w:hAnsi="CorpoS"/>
          <w:b/>
          <w:sz w:val="22"/>
          <w:szCs w:val="22"/>
        </w:rPr>
      </w:pPr>
      <w:r>
        <w:rPr>
          <w:rFonts w:ascii="CorpoS" w:hAnsi="CorpoS"/>
          <w:b/>
          <w:sz w:val="22"/>
        </w:rPr>
        <w:t>Adjusted EBIT up 40% to €405 million, net income up 45% to €300 million</w:t>
      </w:r>
    </w:p>
    <w:p w14:paraId="78726842" w14:textId="77777777" w:rsidR="0021479B" w:rsidRPr="00F87756" w:rsidRDefault="0021479B" w:rsidP="0021479B">
      <w:pPr>
        <w:tabs>
          <w:tab w:val="left" w:pos="9072"/>
        </w:tabs>
        <w:spacing w:line="300" w:lineRule="exact"/>
        <w:ind w:right="283"/>
        <w:jc w:val="both"/>
        <w:rPr>
          <w:rFonts w:ascii="CorpoS" w:hAnsi="CorpoS"/>
          <w:b/>
          <w:sz w:val="22"/>
          <w:szCs w:val="22"/>
        </w:rPr>
      </w:pPr>
    </w:p>
    <w:p w14:paraId="58169F5D" w14:textId="77777777" w:rsidR="0035180B" w:rsidRPr="00345A99" w:rsidRDefault="0021479B" w:rsidP="00577858">
      <w:pPr>
        <w:tabs>
          <w:tab w:val="left" w:pos="7655"/>
          <w:tab w:val="left" w:pos="9072"/>
        </w:tabs>
        <w:spacing w:line="300" w:lineRule="exact"/>
        <w:ind w:right="284"/>
        <w:jc w:val="both"/>
        <w:rPr>
          <w:rFonts w:ascii="CorpoS" w:hAnsi="CorpoS"/>
          <w:sz w:val="22"/>
          <w:szCs w:val="22"/>
        </w:rPr>
      </w:pPr>
      <w:r>
        <w:rPr>
          <w:rFonts w:ascii="CorpoS" w:hAnsi="CorpoS"/>
          <w:sz w:val="22"/>
        </w:rPr>
        <w:t>Munich, July 26, 2023 – MTU Aero Engines AG generated revenue of €3.1 billion in the first half of 2023 (1-6/2022: €2.5 billion). This equates to an increase of 25%. Operating profit</w:t>
      </w:r>
      <w:r w:rsidRPr="00345A99">
        <w:rPr>
          <w:rStyle w:val="Funotenzeichen"/>
          <w:rFonts w:ascii="CorpoS" w:hAnsi="CorpoS"/>
          <w:b/>
          <w:sz w:val="22"/>
          <w:szCs w:val="22"/>
        </w:rPr>
        <w:footnoteReference w:id="1"/>
      </w:r>
      <w:r>
        <w:rPr>
          <w:rFonts w:ascii="CorpoS" w:hAnsi="CorpoS"/>
          <w:sz w:val="22"/>
        </w:rPr>
        <w:t xml:space="preserve"> rose by 40% from €290 million to €405 million. The adjusted EBIT margin was 13.1% (1-6/2022: 11.7%). Net income</w:t>
      </w:r>
      <w:r w:rsidR="00E76DBC" w:rsidRPr="00345A99">
        <w:rPr>
          <w:rStyle w:val="Funotenzeichen"/>
          <w:rFonts w:ascii="CorpoS" w:hAnsi="CorpoS"/>
          <w:b/>
          <w:sz w:val="22"/>
          <w:szCs w:val="22"/>
        </w:rPr>
        <w:footnoteReference w:id="2"/>
      </w:r>
      <w:r>
        <w:rPr>
          <w:rFonts w:ascii="CorpoS" w:hAnsi="CorpoS"/>
          <w:sz w:val="22"/>
        </w:rPr>
        <w:t xml:space="preserve"> climbed by 45% to €300 million, up from €207 million in the prior-year period.</w:t>
      </w:r>
    </w:p>
    <w:p w14:paraId="76ECA87F" w14:textId="77777777" w:rsidR="0035180B" w:rsidRPr="00F87756" w:rsidRDefault="0035180B" w:rsidP="00577858">
      <w:pPr>
        <w:tabs>
          <w:tab w:val="left" w:pos="7655"/>
          <w:tab w:val="left" w:pos="9072"/>
        </w:tabs>
        <w:spacing w:line="300" w:lineRule="exact"/>
        <w:ind w:right="284"/>
        <w:jc w:val="both"/>
        <w:rPr>
          <w:rFonts w:ascii="CorpoS" w:hAnsi="CorpoS"/>
          <w:sz w:val="22"/>
          <w:szCs w:val="22"/>
        </w:rPr>
      </w:pPr>
    </w:p>
    <w:p w14:paraId="7008F7AF" w14:textId="404DFBD3" w:rsidR="00915B55" w:rsidRPr="004A6706" w:rsidRDefault="007A6752" w:rsidP="00577858">
      <w:pPr>
        <w:tabs>
          <w:tab w:val="left" w:pos="7655"/>
          <w:tab w:val="left" w:pos="9072"/>
        </w:tabs>
        <w:spacing w:line="300" w:lineRule="exact"/>
        <w:ind w:right="284"/>
        <w:jc w:val="both"/>
        <w:rPr>
          <w:rFonts w:ascii="CorpoS" w:hAnsi="CorpoS"/>
          <w:sz w:val="22"/>
          <w:szCs w:val="22"/>
        </w:rPr>
      </w:pPr>
      <w:r>
        <w:rPr>
          <w:rFonts w:ascii="CorpoS" w:hAnsi="CorpoS"/>
          <w:sz w:val="22"/>
        </w:rPr>
        <w:t xml:space="preserve">“Flight </w:t>
      </w:r>
      <w:r w:rsidR="00837050">
        <w:rPr>
          <w:rFonts w:ascii="CorpoS" w:hAnsi="CorpoS"/>
          <w:sz w:val="22"/>
        </w:rPr>
        <w:t>activity</w:t>
      </w:r>
      <w:r>
        <w:rPr>
          <w:rFonts w:ascii="CorpoS" w:hAnsi="CorpoS"/>
          <w:sz w:val="22"/>
        </w:rPr>
        <w:t xml:space="preserve"> and the order situation are </w:t>
      </w:r>
      <w:r w:rsidR="00A43DC9">
        <w:rPr>
          <w:rFonts w:ascii="CorpoS" w:hAnsi="CorpoS"/>
          <w:sz w:val="22"/>
        </w:rPr>
        <w:t>underlining the</w:t>
      </w:r>
      <w:r>
        <w:rPr>
          <w:rFonts w:ascii="CorpoS" w:hAnsi="CorpoS"/>
          <w:sz w:val="22"/>
        </w:rPr>
        <w:t xml:space="preserve"> recovery in our industry. Against this backdrop and in view of our figures for the first half of the year, we believe that we are on track to reaching the targets we have set ourselves for 2023,” said Lars Wagner, CEO of MTU Aero Engines AG. “We are confirming our full-year </w:t>
      </w:r>
      <w:r w:rsidR="00A43DC9">
        <w:rPr>
          <w:rFonts w:ascii="CorpoS" w:hAnsi="CorpoS"/>
          <w:sz w:val="22"/>
        </w:rPr>
        <w:t>guidance</w:t>
      </w:r>
      <w:r>
        <w:rPr>
          <w:rFonts w:ascii="CorpoS" w:hAnsi="CorpoS"/>
          <w:sz w:val="22"/>
        </w:rPr>
        <w:t xml:space="preserve"> today.” MTU had raised its earnings forecast in mid-June and confirmed its revenue guidance for 2023.</w:t>
      </w:r>
    </w:p>
    <w:p w14:paraId="2312F5FA" w14:textId="77777777" w:rsidR="009F1D7C" w:rsidRPr="00F87756" w:rsidRDefault="009F1D7C" w:rsidP="00577858">
      <w:pPr>
        <w:tabs>
          <w:tab w:val="left" w:pos="7655"/>
          <w:tab w:val="left" w:pos="9072"/>
        </w:tabs>
        <w:spacing w:line="300" w:lineRule="exact"/>
        <w:ind w:right="284"/>
        <w:jc w:val="both"/>
        <w:rPr>
          <w:rFonts w:ascii="CorpoS" w:hAnsi="CorpoS"/>
          <w:color w:val="FF0000"/>
          <w:sz w:val="22"/>
          <w:szCs w:val="22"/>
        </w:rPr>
      </w:pPr>
    </w:p>
    <w:p w14:paraId="297345F9" w14:textId="77777777" w:rsidR="00743FCF" w:rsidRPr="00C60E50" w:rsidRDefault="00E341BA" w:rsidP="002F2104">
      <w:pPr>
        <w:spacing w:line="300" w:lineRule="exact"/>
        <w:ind w:right="284"/>
        <w:jc w:val="both"/>
        <w:rPr>
          <w:rFonts w:ascii="CorpoS" w:hAnsi="CorpoS"/>
          <w:sz w:val="22"/>
          <w:szCs w:val="22"/>
        </w:rPr>
      </w:pPr>
      <w:r>
        <w:rPr>
          <w:rFonts w:ascii="CorpoS" w:hAnsi="CorpoS"/>
          <w:sz w:val="22"/>
        </w:rPr>
        <w:t>The company posted higher revenue in all business segments in the first half of 2023.</w:t>
      </w:r>
    </w:p>
    <w:p w14:paraId="4650263E" w14:textId="77777777" w:rsidR="00743FCF" w:rsidRPr="00F87756" w:rsidRDefault="00743FCF" w:rsidP="002F2104">
      <w:pPr>
        <w:spacing w:line="300" w:lineRule="exact"/>
        <w:ind w:right="284"/>
        <w:jc w:val="both"/>
        <w:rPr>
          <w:rFonts w:ascii="CorpoS" w:hAnsi="CorpoS"/>
          <w:sz w:val="22"/>
          <w:szCs w:val="22"/>
        </w:rPr>
      </w:pPr>
    </w:p>
    <w:p w14:paraId="0BD7E8A0" w14:textId="24BC0C56" w:rsidR="00C60E50" w:rsidRPr="00A53513" w:rsidRDefault="00743FCF" w:rsidP="00C60E50">
      <w:pPr>
        <w:spacing w:line="300" w:lineRule="exact"/>
        <w:ind w:right="283"/>
        <w:jc w:val="both"/>
        <w:rPr>
          <w:rFonts w:ascii="CorpoS" w:hAnsi="CorpoS"/>
          <w:sz w:val="22"/>
          <w:szCs w:val="22"/>
        </w:rPr>
      </w:pPr>
      <w:r>
        <w:rPr>
          <w:rFonts w:ascii="CorpoS" w:hAnsi="CorpoS"/>
          <w:sz w:val="22"/>
        </w:rPr>
        <w:t xml:space="preserve">The </w:t>
      </w:r>
      <w:r w:rsidR="00A43DC9">
        <w:rPr>
          <w:rFonts w:ascii="CorpoS" w:hAnsi="CorpoS"/>
          <w:sz w:val="22"/>
        </w:rPr>
        <w:t>highest</w:t>
      </w:r>
      <w:r>
        <w:rPr>
          <w:rFonts w:ascii="CorpoS" w:hAnsi="CorpoS"/>
          <w:sz w:val="22"/>
        </w:rPr>
        <w:t xml:space="preserve"> revenue growth was achieved in commercial engine business, where revenue increased by 40% to €832 million (1-6/2022: €596 million). The main revenue driver was the PW1100G-JM engine for the A320neo. Within commercial engine business, organic revenue from commercial series business increased by a percentage in the thirties on a dollar basis. Organic revenue growth in spare parts business grew by a percentage in the low twenties in dollar terms. </w:t>
      </w:r>
      <w:r>
        <w:rPr>
          <w:rFonts w:ascii="CorpoS" w:hAnsi="CorpoS"/>
          <w:color w:val="FF0000"/>
          <w:sz w:val="22"/>
        </w:rPr>
        <w:t xml:space="preserve"> </w:t>
      </w:r>
      <w:r>
        <w:rPr>
          <w:rFonts w:ascii="CorpoS" w:hAnsi="CorpoS"/>
          <w:sz w:val="22"/>
        </w:rPr>
        <w:t xml:space="preserve">“Our spare parts business expanded across all platforms – particularly </w:t>
      </w:r>
      <w:proofErr w:type="spellStart"/>
      <w:r>
        <w:rPr>
          <w:rFonts w:ascii="CorpoS" w:hAnsi="CorpoS"/>
          <w:sz w:val="22"/>
        </w:rPr>
        <w:t>widebody</w:t>
      </w:r>
      <w:proofErr w:type="spellEnd"/>
      <w:r>
        <w:rPr>
          <w:rFonts w:ascii="CorpoS" w:hAnsi="CorpoS"/>
          <w:sz w:val="22"/>
        </w:rPr>
        <w:t xml:space="preserve"> engines and industrial turbines. The Geared Turbofan™ engines, the </w:t>
      </w:r>
      <w:proofErr w:type="spellStart"/>
      <w:r>
        <w:rPr>
          <w:rFonts w:ascii="CorpoS" w:hAnsi="CorpoS"/>
          <w:sz w:val="22"/>
        </w:rPr>
        <w:t>GEnx</w:t>
      </w:r>
      <w:proofErr w:type="spellEnd"/>
      <w:r>
        <w:rPr>
          <w:rFonts w:ascii="CorpoS" w:hAnsi="CorpoS"/>
          <w:sz w:val="22"/>
        </w:rPr>
        <w:t xml:space="preserve">, engines for business jets and industrial gas turbines generated growth in series business,” added Chief Financial Officer Peter </w:t>
      </w:r>
      <w:proofErr w:type="spellStart"/>
      <w:r>
        <w:rPr>
          <w:rFonts w:ascii="CorpoS" w:hAnsi="CorpoS"/>
          <w:sz w:val="22"/>
        </w:rPr>
        <w:t>Kameritsch</w:t>
      </w:r>
      <w:proofErr w:type="spellEnd"/>
      <w:r>
        <w:rPr>
          <w:rFonts w:ascii="CorpoS" w:hAnsi="CorpoS"/>
          <w:sz w:val="22"/>
        </w:rPr>
        <w:t xml:space="preserve">. </w:t>
      </w:r>
    </w:p>
    <w:p w14:paraId="7503FC44" w14:textId="77777777" w:rsidR="00C60E50" w:rsidRPr="00F87756" w:rsidRDefault="00C60E50" w:rsidP="002F2104">
      <w:pPr>
        <w:spacing w:line="300" w:lineRule="exact"/>
        <w:ind w:right="284"/>
        <w:jc w:val="both"/>
        <w:rPr>
          <w:rFonts w:ascii="CorpoS" w:hAnsi="CorpoS"/>
          <w:sz w:val="22"/>
          <w:szCs w:val="22"/>
        </w:rPr>
      </w:pPr>
    </w:p>
    <w:p w14:paraId="34F1BB1C" w14:textId="7C13218A" w:rsidR="00915B55" w:rsidRPr="00C80865" w:rsidRDefault="00C60E50" w:rsidP="002F2104">
      <w:pPr>
        <w:spacing w:line="300" w:lineRule="exact"/>
        <w:ind w:right="284"/>
        <w:jc w:val="both"/>
        <w:rPr>
          <w:rFonts w:ascii="CorpoS" w:hAnsi="CorpoS"/>
          <w:sz w:val="22"/>
          <w:szCs w:val="22"/>
        </w:rPr>
      </w:pPr>
      <w:r>
        <w:rPr>
          <w:rFonts w:ascii="CorpoS" w:hAnsi="CorpoS"/>
          <w:sz w:val="22"/>
        </w:rPr>
        <w:t xml:space="preserve">Revenue from commercial maintenance rose by 22% from €1.7 billion to €2.1 billion in the first half of 2023. The main revenue drivers were the PW1100G-JM and the V2500 for the classic A320 aircraft family. </w:t>
      </w:r>
      <w:proofErr w:type="spellStart"/>
      <w:r>
        <w:rPr>
          <w:rFonts w:ascii="CorpoS" w:hAnsi="CorpoS"/>
          <w:sz w:val="22"/>
        </w:rPr>
        <w:t>Kameritsch</w:t>
      </w:r>
      <w:proofErr w:type="spellEnd"/>
      <w:r>
        <w:rPr>
          <w:rFonts w:ascii="CorpoS" w:hAnsi="CorpoS"/>
          <w:sz w:val="22"/>
        </w:rPr>
        <w:t xml:space="preserve">: “Growth was particularly underpinned by maintenance for Geared Turbofan™ </w:t>
      </w:r>
      <w:r w:rsidR="001B74AC">
        <w:rPr>
          <w:rFonts w:ascii="CorpoS" w:hAnsi="CorpoS"/>
          <w:sz w:val="22"/>
        </w:rPr>
        <w:br w:type="textWrapping" w:clear="all"/>
      </w:r>
      <w:r>
        <w:rPr>
          <w:rFonts w:ascii="CorpoS" w:hAnsi="CorpoS"/>
          <w:sz w:val="22"/>
        </w:rPr>
        <w:t>engines. This reflects the further ramp-up of GTF-MRO activities at MTU Maintenance Zhuhai in China and EME Aero in Poland. Impetus also came from maintenance for engines for long-haul and cargo aircraft, industrial gas turbines and our leasing business.” Pratt &amp; Whitney announced a new inspection program for Geared Turbofan™ engines, which will be commencing in September and initially concern 200 engines. Commenting on this, Wagner said: “</w:t>
      </w:r>
      <w:r w:rsidR="00A43DC9">
        <w:rPr>
          <w:rFonts w:ascii="CorpoS" w:hAnsi="CorpoS"/>
          <w:sz w:val="22"/>
        </w:rPr>
        <w:t>Together</w:t>
      </w:r>
      <w:r>
        <w:rPr>
          <w:rFonts w:ascii="CorpoS" w:hAnsi="CorpoS"/>
          <w:sz w:val="22"/>
        </w:rPr>
        <w:t xml:space="preserve"> with our partners, we will be doing our </w:t>
      </w:r>
      <w:r w:rsidR="001B74AC">
        <w:rPr>
          <w:rFonts w:ascii="CorpoS" w:hAnsi="CorpoS"/>
          <w:sz w:val="22"/>
        </w:rPr>
        <w:br w:type="textWrapping" w:clear="all"/>
      </w:r>
      <w:r>
        <w:rPr>
          <w:rFonts w:ascii="CorpoS" w:hAnsi="CorpoS"/>
          <w:sz w:val="22"/>
        </w:rPr>
        <w:t xml:space="preserve">utmost to manage this situation efficiently and to limit the impact on our customers as far as possible. </w:t>
      </w:r>
      <w:r>
        <w:rPr>
          <w:rFonts w:ascii="CorpoS" w:hAnsi="CorpoS"/>
          <w:sz w:val="22"/>
        </w:rPr>
        <w:lastRenderedPageBreak/>
        <w:t xml:space="preserve">I also want to stress that this is not an engine design problem. It does not affect the production of new engines and </w:t>
      </w:r>
      <w:r w:rsidR="00A43DC9">
        <w:rPr>
          <w:rFonts w:ascii="CorpoS" w:hAnsi="CorpoS"/>
          <w:sz w:val="22"/>
        </w:rPr>
        <w:t xml:space="preserve">spare </w:t>
      </w:r>
      <w:r>
        <w:rPr>
          <w:rFonts w:ascii="CorpoS" w:hAnsi="CorpoS"/>
          <w:sz w:val="22"/>
        </w:rPr>
        <w:t>parts.</w:t>
      </w:r>
      <w:r w:rsidR="00A43DC9">
        <w:rPr>
          <w:rFonts w:ascii="CorpoS" w:hAnsi="CorpoS"/>
          <w:sz w:val="22"/>
        </w:rPr>
        <w:t>”</w:t>
      </w:r>
    </w:p>
    <w:p w14:paraId="38A3E522" w14:textId="77777777" w:rsidR="003A409C" w:rsidRPr="00F87756" w:rsidRDefault="003A409C" w:rsidP="00915B55">
      <w:pPr>
        <w:spacing w:line="300" w:lineRule="exact"/>
        <w:ind w:right="284"/>
        <w:jc w:val="both"/>
        <w:rPr>
          <w:rFonts w:ascii="CorpoS" w:hAnsi="CorpoS"/>
          <w:sz w:val="22"/>
          <w:szCs w:val="22"/>
        </w:rPr>
      </w:pPr>
    </w:p>
    <w:p w14:paraId="029A1987" w14:textId="77777777" w:rsidR="00915B55" w:rsidRDefault="0087500B" w:rsidP="00915B55">
      <w:pPr>
        <w:spacing w:line="300" w:lineRule="exact"/>
        <w:ind w:right="284"/>
        <w:jc w:val="both"/>
        <w:rPr>
          <w:rFonts w:ascii="CorpoS" w:hAnsi="CorpoS"/>
          <w:sz w:val="22"/>
          <w:szCs w:val="22"/>
        </w:rPr>
      </w:pPr>
      <w:r>
        <w:rPr>
          <w:rFonts w:ascii="CorpoS" w:hAnsi="CorpoS"/>
          <w:sz w:val="22"/>
        </w:rPr>
        <w:t>In the military business, revenue grew by 7% to €229 million (1-6/2022: €213 million). The main revenue driver was the EJ200 engine for the Eurofighter.</w:t>
      </w:r>
    </w:p>
    <w:p w14:paraId="6CD21127" w14:textId="77777777" w:rsidR="000E2D21" w:rsidRPr="00F87756" w:rsidRDefault="000E2D21" w:rsidP="00915B55">
      <w:pPr>
        <w:spacing w:line="300" w:lineRule="exact"/>
        <w:ind w:right="284"/>
        <w:jc w:val="both"/>
        <w:rPr>
          <w:rFonts w:ascii="CorpoS" w:hAnsi="CorpoS"/>
          <w:sz w:val="22"/>
          <w:szCs w:val="22"/>
        </w:rPr>
      </w:pPr>
    </w:p>
    <w:p w14:paraId="51E8FF74" w14:textId="5E919401" w:rsidR="00DA0A70" w:rsidRPr="00294931" w:rsidRDefault="00B02EF1" w:rsidP="00DA0A70">
      <w:pPr>
        <w:tabs>
          <w:tab w:val="left" w:pos="7655"/>
          <w:tab w:val="left" w:pos="9072"/>
        </w:tabs>
        <w:spacing w:line="300" w:lineRule="exact"/>
        <w:ind w:right="283"/>
        <w:jc w:val="both"/>
        <w:rPr>
          <w:rFonts w:ascii="CorpoS" w:hAnsi="CorpoS"/>
          <w:sz w:val="22"/>
          <w:szCs w:val="22"/>
        </w:rPr>
      </w:pPr>
      <w:r>
        <w:rPr>
          <w:rFonts w:ascii="CorpoS" w:hAnsi="CorpoS"/>
          <w:sz w:val="22"/>
        </w:rPr>
        <w:t xml:space="preserve">The order backlog was valued at €21.9 billion at the end of the first half (December 31, 2022: </w:t>
      </w:r>
      <w:r w:rsidR="001B74AC">
        <w:rPr>
          <w:rFonts w:ascii="CorpoS" w:hAnsi="CorpoS"/>
          <w:sz w:val="22"/>
        </w:rPr>
        <w:br w:type="textWrapping" w:clear="all"/>
      </w:r>
      <w:r>
        <w:rPr>
          <w:rFonts w:ascii="CorpoS" w:hAnsi="CorpoS"/>
          <w:sz w:val="22"/>
        </w:rPr>
        <w:t xml:space="preserve">€22.3 billion). The majority of orders were for the V2500 and the Geared Turbofan™ engines of the PW1000G family, especially the PW1100G-JM. “The consistently good order situation is also reflected in our successes at the Paris Air Show,” added Wagner. MTU received orders worth more than </w:t>
      </w:r>
      <w:bookmarkStart w:id="0" w:name="_GoBack"/>
      <w:bookmarkEnd w:id="0"/>
      <w:r>
        <w:rPr>
          <w:rFonts w:ascii="CorpoS" w:hAnsi="CorpoS"/>
          <w:sz w:val="22"/>
        </w:rPr>
        <w:t>a billion U.S. dollars at the Air Show held in mid-June. The order intake at the Air Show is not yet included in the order backlog.</w:t>
      </w:r>
    </w:p>
    <w:p w14:paraId="729CE07A" w14:textId="77777777" w:rsidR="0021479B" w:rsidRPr="00F87756" w:rsidRDefault="0021479B" w:rsidP="0021479B">
      <w:pPr>
        <w:tabs>
          <w:tab w:val="left" w:pos="7655"/>
          <w:tab w:val="left" w:pos="9072"/>
        </w:tabs>
        <w:spacing w:line="300" w:lineRule="exact"/>
        <w:ind w:right="283"/>
        <w:jc w:val="both"/>
        <w:rPr>
          <w:rFonts w:ascii="CorpoS" w:hAnsi="CorpoS"/>
          <w:sz w:val="22"/>
          <w:szCs w:val="22"/>
        </w:rPr>
      </w:pPr>
    </w:p>
    <w:p w14:paraId="075C9246" w14:textId="77777777" w:rsidR="00713E25" w:rsidRPr="00C45E2A" w:rsidRDefault="00713E25" w:rsidP="00397AA0">
      <w:pPr>
        <w:tabs>
          <w:tab w:val="left" w:pos="7655"/>
          <w:tab w:val="left" w:pos="9072"/>
        </w:tabs>
        <w:spacing w:line="300" w:lineRule="exact"/>
        <w:ind w:right="283"/>
        <w:jc w:val="both"/>
        <w:rPr>
          <w:rFonts w:ascii="CorpoS" w:hAnsi="CorpoS"/>
          <w:sz w:val="22"/>
          <w:szCs w:val="22"/>
        </w:rPr>
      </w:pPr>
      <w:r>
        <w:rPr>
          <w:rFonts w:ascii="CorpoS" w:hAnsi="CorpoS"/>
          <w:sz w:val="22"/>
        </w:rPr>
        <w:t>Both of MTU’s operating segments improved their half-year earnings.</w:t>
      </w:r>
    </w:p>
    <w:p w14:paraId="056434EA" w14:textId="77777777" w:rsidR="00C45E2A" w:rsidRPr="00F87756" w:rsidRDefault="00C45E2A" w:rsidP="00C45E2A">
      <w:pPr>
        <w:tabs>
          <w:tab w:val="left" w:pos="7655"/>
          <w:tab w:val="left" w:pos="9072"/>
        </w:tabs>
        <w:spacing w:line="300" w:lineRule="exact"/>
        <w:ind w:right="283"/>
        <w:jc w:val="both"/>
        <w:rPr>
          <w:rFonts w:ascii="CorpoS" w:hAnsi="CorpoS"/>
          <w:sz w:val="22"/>
          <w:szCs w:val="22"/>
        </w:rPr>
      </w:pPr>
    </w:p>
    <w:p w14:paraId="704EB24C" w14:textId="1D19302F" w:rsidR="00C45E2A" w:rsidRPr="00C45E2A" w:rsidRDefault="00C45E2A" w:rsidP="00C45E2A">
      <w:pPr>
        <w:tabs>
          <w:tab w:val="left" w:pos="7655"/>
          <w:tab w:val="left" w:pos="9072"/>
        </w:tabs>
        <w:spacing w:line="300" w:lineRule="exact"/>
        <w:ind w:right="283"/>
        <w:jc w:val="both"/>
        <w:rPr>
          <w:rFonts w:ascii="CorpoS" w:hAnsi="CorpoS"/>
          <w:sz w:val="22"/>
          <w:szCs w:val="22"/>
        </w:rPr>
      </w:pPr>
      <w:r>
        <w:rPr>
          <w:rFonts w:ascii="CorpoS" w:hAnsi="CorpoS"/>
          <w:sz w:val="22"/>
        </w:rPr>
        <w:t xml:space="preserve">In OEM business, adjusted EBIT rose by 59% from €165 million to €262 million. The adjusted EBIT </w:t>
      </w:r>
      <w:r w:rsidR="001B74AC">
        <w:rPr>
          <w:rFonts w:ascii="CorpoS" w:hAnsi="CorpoS"/>
          <w:sz w:val="22"/>
        </w:rPr>
        <w:br w:type="textWrapping" w:clear="all"/>
      </w:r>
      <w:r>
        <w:rPr>
          <w:rFonts w:ascii="CorpoS" w:hAnsi="CorpoS"/>
          <w:sz w:val="22"/>
        </w:rPr>
        <w:t xml:space="preserve">margin widened from 20.4% in the first half of 2022 to 24.7% in the first half of 2023. </w:t>
      </w:r>
    </w:p>
    <w:p w14:paraId="161AFDC8" w14:textId="77777777" w:rsidR="00C45E2A" w:rsidRPr="00F87756" w:rsidRDefault="00C45E2A" w:rsidP="00397AA0">
      <w:pPr>
        <w:tabs>
          <w:tab w:val="left" w:pos="7655"/>
          <w:tab w:val="left" w:pos="9072"/>
        </w:tabs>
        <w:spacing w:line="300" w:lineRule="exact"/>
        <w:ind w:right="283"/>
        <w:jc w:val="both"/>
        <w:rPr>
          <w:rFonts w:ascii="CorpoS" w:hAnsi="CorpoS"/>
          <w:sz w:val="22"/>
          <w:szCs w:val="22"/>
        </w:rPr>
      </w:pPr>
    </w:p>
    <w:p w14:paraId="248691FD" w14:textId="19491EA7" w:rsidR="00C3291A" w:rsidRPr="00C45E2A" w:rsidRDefault="00C45E2A" w:rsidP="00397AA0">
      <w:pPr>
        <w:tabs>
          <w:tab w:val="left" w:pos="7655"/>
          <w:tab w:val="left" w:pos="9072"/>
        </w:tabs>
        <w:spacing w:line="300" w:lineRule="exact"/>
        <w:ind w:right="283"/>
        <w:jc w:val="both"/>
        <w:rPr>
          <w:rFonts w:ascii="CorpoS" w:hAnsi="CorpoS"/>
          <w:sz w:val="22"/>
          <w:szCs w:val="22"/>
        </w:rPr>
      </w:pPr>
      <w:r>
        <w:rPr>
          <w:rFonts w:ascii="CorpoS" w:hAnsi="CorpoS"/>
          <w:sz w:val="22"/>
        </w:rPr>
        <w:t>In MRO business, adjusted EBIT climbed by 14% to €141 million (1-6/2022: €124 million). The adjusted EBIT margin was 6.8%, compared with 7.3% in the first half of 2022.</w:t>
      </w:r>
    </w:p>
    <w:p w14:paraId="599B5074" w14:textId="77777777" w:rsidR="006B6206" w:rsidRPr="00F87756" w:rsidRDefault="006B6206" w:rsidP="00397AA0">
      <w:pPr>
        <w:tabs>
          <w:tab w:val="left" w:pos="7655"/>
          <w:tab w:val="left" w:pos="9072"/>
        </w:tabs>
        <w:spacing w:line="300" w:lineRule="exact"/>
        <w:ind w:right="283"/>
        <w:jc w:val="both"/>
        <w:rPr>
          <w:rFonts w:ascii="CorpoS" w:hAnsi="CorpoS"/>
          <w:sz w:val="22"/>
          <w:szCs w:val="22"/>
        </w:rPr>
      </w:pPr>
    </w:p>
    <w:p w14:paraId="366A5F2A" w14:textId="538407C2" w:rsidR="006B6206" w:rsidRPr="002D6E3F" w:rsidRDefault="006B6206" w:rsidP="00397AA0">
      <w:pPr>
        <w:tabs>
          <w:tab w:val="left" w:pos="7655"/>
          <w:tab w:val="left" w:pos="9072"/>
        </w:tabs>
        <w:spacing w:line="300" w:lineRule="exact"/>
        <w:ind w:right="283"/>
        <w:jc w:val="both"/>
        <w:rPr>
          <w:rFonts w:ascii="CorpoS" w:hAnsi="CorpoS"/>
          <w:sz w:val="22"/>
          <w:szCs w:val="22"/>
        </w:rPr>
      </w:pPr>
      <w:proofErr w:type="spellStart"/>
      <w:r>
        <w:rPr>
          <w:rFonts w:ascii="CorpoS" w:hAnsi="CorpoS"/>
          <w:sz w:val="22"/>
        </w:rPr>
        <w:t>Kameritsch</w:t>
      </w:r>
      <w:proofErr w:type="spellEnd"/>
      <w:r>
        <w:rPr>
          <w:rFonts w:ascii="CorpoS" w:hAnsi="CorpoS"/>
          <w:sz w:val="22"/>
        </w:rPr>
        <w:t xml:space="preserve"> commented as follows on the special items that led to earnings adjustments: “We </w:t>
      </w:r>
      <w:r w:rsidR="00971840">
        <w:rPr>
          <w:rFonts w:ascii="CorpoS" w:hAnsi="CorpoS"/>
          <w:sz w:val="22"/>
        </w:rPr>
        <w:t>made an adjustment</w:t>
      </w:r>
      <w:r>
        <w:rPr>
          <w:rFonts w:ascii="CorpoS" w:hAnsi="CorpoS"/>
          <w:sz w:val="22"/>
        </w:rPr>
        <w:t xml:space="preserve"> of €22 million due to credit and litigation risks on account of a customer insolvency.”</w:t>
      </w:r>
    </w:p>
    <w:p w14:paraId="29D18CC0" w14:textId="77777777" w:rsidR="0021479B" w:rsidRPr="00F87756" w:rsidRDefault="0021479B" w:rsidP="0021479B">
      <w:pPr>
        <w:tabs>
          <w:tab w:val="left" w:pos="7655"/>
          <w:tab w:val="left" w:pos="7938"/>
        </w:tabs>
        <w:spacing w:line="300" w:lineRule="exact"/>
        <w:ind w:right="283"/>
        <w:jc w:val="both"/>
        <w:rPr>
          <w:rFonts w:ascii="CorpoS" w:hAnsi="CorpoS"/>
          <w:sz w:val="22"/>
          <w:szCs w:val="22"/>
        </w:rPr>
      </w:pPr>
    </w:p>
    <w:p w14:paraId="671167F5" w14:textId="7AE7A54A" w:rsidR="008F74A4" w:rsidRPr="00C73DDA" w:rsidRDefault="001F0951" w:rsidP="00A172E6">
      <w:pPr>
        <w:tabs>
          <w:tab w:val="left" w:pos="7655"/>
          <w:tab w:val="left" w:pos="7938"/>
        </w:tabs>
        <w:spacing w:line="300" w:lineRule="exact"/>
        <w:ind w:right="283"/>
        <w:jc w:val="both"/>
        <w:rPr>
          <w:rFonts w:ascii="CorpoS" w:hAnsi="CorpoS"/>
          <w:sz w:val="22"/>
          <w:szCs w:val="22"/>
        </w:rPr>
      </w:pPr>
      <w:r>
        <w:rPr>
          <w:rFonts w:ascii="CorpoS" w:hAnsi="CorpoS"/>
          <w:sz w:val="22"/>
        </w:rPr>
        <w:t>MTU increased its research and development expenses by 17% to €158 million in the first half of the year (1-6/2022: €135 million).</w:t>
      </w:r>
      <w:r w:rsidR="00971840">
        <w:rPr>
          <w:rFonts w:ascii="CorpoS" w:hAnsi="CorpoS"/>
          <w:sz w:val="22"/>
        </w:rPr>
        <w:t xml:space="preserve"> </w:t>
      </w:r>
      <w:r>
        <w:rPr>
          <w:rFonts w:ascii="CorpoS" w:hAnsi="CorpoS"/>
          <w:sz w:val="22"/>
        </w:rPr>
        <w:t xml:space="preserve">“Our research and development activities are concentrating on technologies for sustainable emission-free aviation,” said Wagner. “In April we acquired electric motor developer </w:t>
      </w:r>
      <w:proofErr w:type="spellStart"/>
      <w:r>
        <w:rPr>
          <w:rFonts w:ascii="CorpoS" w:hAnsi="CorpoS"/>
          <w:sz w:val="22"/>
        </w:rPr>
        <w:t>eMoSys</w:t>
      </w:r>
      <w:proofErr w:type="spellEnd"/>
      <w:r>
        <w:rPr>
          <w:rFonts w:ascii="CorpoS" w:hAnsi="CorpoS"/>
          <w:sz w:val="22"/>
        </w:rPr>
        <w:t xml:space="preserve"> to expand our expertise in drivetrain electrification.”</w:t>
      </w:r>
    </w:p>
    <w:p w14:paraId="21CE036A" w14:textId="77777777" w:rsidR="00713E25" w:rsidRPr="00F87756" w:rsidRDefault="00713E25" w:rsidP="00A172E6">
      <w:pPr>
        <w:tabs>
          <w:tab w:val="left" w:pos="7655"/>
          <w:tab w:val="left" w:pos="7938"/>
        </w:tabs>
        <w:spacing w:line="300" w:lineRule="exact"/>
        <w:ind w:right="283"/>
        <w:jc w:val="both"/>
        <w:rPr>
          <w:rFonts w:ascii="CorpoS" w:hAnsi="CorpoS"/>
          <w:sz w:val="22"/>
          <w:szCs w:val="22"/>
        </w:rPr>
      </w:pPr>
    </w:p>
    <w:p w14:paraId="7765B213" w14:textId="6F8CF4A0" w:rsidR="0021479B" w:rsidRPr="00E70654" w:rsidRDefault="0071068B" w:rsidP="0021479B">
      <w:pPr>
        <w:tabs>
          <w:tab w:val="left" w:pos="7655"/>
          <w:tab w:val="left" w:pos="9072"/>
        </w:tabs>
        <w:spacing w:line="300" w:lineRule="exact"/>
        <w:ind w:right="283"/>
        <w:jc w:val="both"/>
        <w:rPr>
          <w:rFonts w:ascii="CorpoS" w:hAnsi="CorpoS"/>
          <w:sz w:val="22"/>
          <w:szCs w:val="22"/>
        </w:rPr>
      </w:pPr>
      <w:r>
        <w:rPr>
          <w:rFonts w:ascii="CorpoS" w:hAnsi="CorpoS"/>
          <w:sz w:val="22"/>
        </w:rPr>
        <w:t xml:space="preserve">Free cash flow stood at €135 million in the first six months, compared with €168 million in the prior-year period. “The </w:t>
      </w:r>
      <w:r w:rsidR="00F90692">
        <w:rPr>
          <w:rFonts w:ascii="CorpoS" w:hAnsi="CorpoS"/>
          <w:sz w:val="22"/>
        </w:rPr>
        <w:t xml:space="preserve">Geared Turbofan™ </w:t>
      </w:r>
      <w:r>
        <w:rPr>
          <w:rFonts w:ascii="CorpoS" w:hAnsi="CorpoS"/>
          <w:sz w:val="22"/>
        </w:rPr>
        <w:t xml:space="preserve">inspection program will </w:t>
      </w:r>
      <w:r w:rsidR="00F90692">
        <w:rPr>
          <w:rFonts w:ascii="CorpoS" w:hAnsi="CorpoS"/>
          <w:sz w:val="22"/>
        </w:rPr>
        <w:t>cause</w:t>
      </w:r>
      <w:r w:rsidR="00971840">
        <w:rPr>
          <w:rFonts w:ascii="CorpoS" w:hAnsi="CorpoS"/>
          <w:sz w:val="22"/>
        </w:rPr>
        <w:t xml:space="preserve"> headwinds</w:t>
      </w:r>
      <w:r>
        <w:rPr>
          <w:rFonts w:ascii="CorpoS" w:hAnsi="CorpoS"/>
          <w:sz w:val="22"/>
        </w:rPr>
        <w:t xml:space="preserve"> </w:t>
      </w:r>
      <w:r w:rsidR="00F90692">
        <w:rPr>
          <w:rFonts w:ascii="CorpoS" w:hAnsi="CorpoS"/>
          <w:sz w:val="22"/>
        </w:rPr>
        <w:t xml:space="preserve">for our </w:t>
      </w:r>
      <w:r w:rsidR="00FC58FD">
        <w:rPr>
          <w:rFonts w:ascii="CorpoS" w:hAnsi="CorpoS"/>
          <w:sz w:val="22"/>
        </w:rPr>
        <w:t xml:space="preserve">free </w:t>
      </w:r>
      <w:r w:rsidR="00F90692">
        <w:rPr>
          <w:rFonts w:ascii="CorpoS" w:hAnsi="CorpoS"/>
          <w:sz w:val="22"/>
        </w:rPr>
        <w:t>cash flow</w:t>
      </w:r>
      <w:r>
        <w:rPr>
          <w:rFonts w:ascii="CorpoS" w:hAnsi="CorpoS"/>
          <w:sz w:val="22"/>
        </w:rPr>
        <w:t xml:space="preserve">,” said </w:t>
      </w:r>
      <w:proofErr w:type="spellStart"/>
      <w:r>
        <w:rPr>
          <w:rFonts w:ascii="CorpoS" w:hAnsi="CorpoS"/>
          <w:sz w:val="22"/>
        </w:rPr>
        <w:t>Kameritsch</w:t>
      </w:r>
      <w:proofErr w:type="spellEnd"/>
      <w:r>
        <w:rPr>
          <w:rFonts w:ascii="CorpoS" w:hAnsi="CorpoS"/>
          <w:sz w:val="22"/>
        </w:rPr>
        <w:t xml:space="preserve">. “We will resolutely </w:t>
      </w:r>
      <w:r w:rsidR="00F90692">
        <w:rPr>
          <w:rFonts w:ascii="CorpoS" w:hAnsi="CorpoS"/>
          <w:sz w:val="22"/>
        </w:rPr>
        <w:t>enhance</w:t>
      </w:r>
      <w:r>
        <w:rPr>
          <w:rFonts w:ascii="CorpoS" w:hAnsi="CorpoS"/>
          <w:sz w:val="22"/>
        </w:rPr>
        <w:t xml:space="preserve"> our strict cash management to limit the impact as far as possible.”</w:t>
      </w:r>
    </w:p>
    <w:p w14:paraId="136D886D" w14:textId="77777777" w:rsidR="003B1233" w:rsidRPr="00F87756" w:rsidRDefault="003B1233" w:rsidP="0021479B">
      <w:pPr>
        <w:tabs>
          <w:tab w:val="left" w:pos="7655"/>
          <w:tab w:val="left" w:pos="9072"/>
        </w:tabs>
        <w:spacing w:line="300" w:lineRule="exact"/>
        <w:ind w:right="283"/>
        <w:jc w:val="both"/>
        <w:rPr>
          <w:rFonts w:ascii="CorpoS" w:hAnsi="CorpoS"/>
          <w:sz w:val="22"/>
          <w:szCs w:val="22"/>
        </w:rPr>
      </w:pPr>
    </w:p>
    <w:p w14:paraId="6C178B72" w14:textId="71B751AD" w:rsidR="00975B94" w:rsidRDefault="00164719" w:rsidP="0021479B">
      <w:pPr>
        <w:tabs>
          <w:tab w:val="left" w:pos="7655"/>
          <w:tab w:val="left" w:pos="9072"/>
        </w:tabs>
        <w:spacing w:line="300" w:lineRule="exact"/>
        <w:ind w:right="283"/>
        <w:jc w:val="both"/>
        <w:rPr>
          <w:rFonts w:ascii="CorpoS" w:hAnsi="CorpoS"/>
          <w:sz w:val="22"/>
        </w:rPr>
      </w:pPr>
      <w:r>
        <w:rPr>
          <w:rFonts w:ascii="CorpoS" w:hAnsi="CorpoS"/>
          <w:sz w:val="22"/>
        </w:rPr>
        <w:t>Net capital expenditure on property, plant and equipment increased by 23% to €112 million in the first six months (1-6/2022: €91 million).</w:t>
      </w:r>
    </w:p>
    <w:p w14:paraId="20C54034" w14:textId="77777777" w:rsidR="00971840" w:rsidRPr="001F0951" w:rsidRDefault="00971840" w:rsidP="0021479B">
      <w:pPr>
        <w:tabs>
          <w:tab w:val="left" w:pos="7655"/>
          <w:tab w:val="left" w:pos="9072"/>
        </w:tabs>
        <w:spacing w:line="300" w:lineRule="exact"/>
        <w:ind w:right="283"/>
        <w:jc w:val="both"/>
        <w:rPr>
          <w:rFonts w:ascii="CorpoS" w:hAnsi="CorpoS"/>
          <w:sz w:val="22"/>
          <w:szCs w:val="22"/>
        </w:rPr>
      </w:pPr>
    </w:p>
    <w:p w14:paraId="5E4D8A0D" w14:textId="393F9963" w:rsidR="009D3FD2" w:rsidRPr="001F0951" w:rsidRDefault="00345288" w:rsidP="0021479B">
      <w:pPr>
        <w:tabs>
          <w:tab w:val="left" w:pos="7655"/>
          <w:tab w:val="left" w:pos="9072"/>
        </w:tabs>
        <w:spacing w:line="300" w:lineRule="exact"/>
        <w:ind w:right="283"/>
        <w:jc w:val="both"/>
        <w:rPr>
          <w:rFonts w:ascii="CorpoS" w:eastAsia="SimSun" w:hAnsi="CorpoS"/>
          <w:sz w:val="22"/>
          <w:szCs w:val="22"/>
        </w:rPr>
      </w:pPr>
      <w:r>
        <w:rPr>
          <w:rFonts w:ascii="CorpoS" w:hAnsi="CorpoS"/>
          <w:sz w:val="22"/>
        </w:rPr>
        <w:t>MTU enlarged its workforce by 5% to 11,823 employees in the first half of the year (December 31, 202</w:t>
      </w:r>
      <w:r w:rsidR="001B74AC">
        <w:rPr>
          <w:rFonts w:ascii="CorpoS" w:hAnsi="CorpoS"/>
          <w:sz w:val="22"/>
        </w:rPr>
        <w:t xml:space="preserve">2: </w:t>
      </w:r>
      <w:r>
        <w:rPr>
          <w:rFonts w:ascii="CorpoS" w:hAnsi="CorpoS"/>
          <w:sz w:val="22"/>
        </w:rPr>
        <w:t>11,273 employees).</w:t>
      </w:r>
    </w:p>
    <w:p w14:paraId="62965016" w14:textId="60A47069" w:rsidR="00555B50" w:rsidRPr="00AB3C00" w:rsidRDefault="00805D71" w:rsidP="0021479B">
      <w:pPr>
        <w:tabs>
          <w:tab w:val="left" w:pos="7655"/>
          <w:tab w:val="left" w:pos="9072"/>
        </w:tabs>
        <w:spacing w:line="300" w:lineRule="exact"/>
        <w:ind w:right="283"/>
        <w:jc w:val="both"/>
        <w:rPr>
          <w:rFonts w:ascii="CorpoS" w:hAnsi="CorpoS"/>
          <w:sz w:val="22"/>
          <w:szCs w:val="22"/>
        </w:rPr>
      </w:pPr>
      <w:r>
        <w:rPr>
          <w:rFonts w:ascii="CorpoS" w:hAnsi="CorpoS"/>
          <w:sz w:val="22"/>
        </w:rPr>
        <w:lastRenderedPageBreak/>
        <w:t>MTU confirms its full-year guidance for 2023: The revenue target is €6.1 to 6.3 billion.</w:t>
      </w:r>
      <w:r w:rsidR="00971840">
        <w:rPr>
          <w:rFonts w:ascii="CorpoS" w:hAnsi="CorpoS"/>
          <w:sz w:val="22"/>
        </w:rPr>
        <w:t xml:space="preserve"> </w:t>
      </w:r>
      <w:r>
        <w:rPr>
          <w:rFonts w:ascii="CorpoS" w:hAnsi="CorpoS"/>
          <w:sz w:val="22"/>
        </w:rPr>
        <w:t>Organic revenue from commercial series business should expand by around 30% on a dollar basis, while a percentage increase in the high teens to the low twenties is expected for spare parts business. Revenue in commercial maintenance should increase organically by a percentage in the high teens on a dollar basis in 2023. In military business, revenue is expected to grow by a percentage in the mid-teens. Adjusted EBIT should be slightly higher than €800 million in 2023, while the adjusted EBIT margin is set to widen slightly over the prior year (2022: 12.3%). Free cash flow is expected to be slightly higher than in the prior year in 2023 (2022: €326 million).</w:t>
      </w:r>
    </w:p>
    <w:p w14:paraId="3B8B39E1" w14:textId="57EC44E1" w:rsidR="00AA155C" w:rsidRDefault="00AA155C" w:rsidP="0021479B">
      <w:pPr>
        <w:tabs>
          <w:tab w:val="left" w:pos="7655"/>
          <w:tab w:val="left" w:pos="9072"/>
        </w:tabs>
        <w:spacing w:line="300" w:lineRule="exact"/>
        <w:ind w:right="283"/>
        <w:jc w:val="both"/>
        <w:rPr>
          <w:rFonts w:ascii="CorpoS" w:hAnsi="CorpoS"/>
          <w:sz w:val="22"/>
          <w:szCs w:val="22"/>
        </w:rPr>
      </w:pPr>
    </w:p>
    <w:p w14:paraId="1E1B4461" w14:textId="77777777" w:rsidR="001B74AC" w:rsidRDefault="001B74AC" w:rsidP="0021479B">
      <w:pPr>
        <w:tabs>
          <w:tab w:val="left" w:pos="7655"/>
          <w:tab w:val="left" w:pos="9072"/>
        </w:tabs>
        <w:spacing w:line="300" w:lineRule="exact"/>
        <w:ind w:right="283"/>
        <w:jc w:val="both"/>
        <w:rPr>
          <w:rFonts w:ascii="CorpoS" w:hAnsi="CorpoS"/>
          <w:sz w:val="22"/>
          <w:szCs w:val="22"/>
        </w:rPr>
      </w:pPr>
    </w:p>
    <w:p w14:paraId="504AFE4A" w14:textId="77777777" w:rsidR="007139F3" w:rsidRPr="000841F4" w:rsidRDefault="007139F3" w:rsidP="007139F3">
      <w:pPr>
        <w:tabs>
          <w:tab w:val="left" w:pos="7655"/>
          <w:tab w:val="left" w:pos="9072"/>
        </w:tabs>
        <w:spacing w:line="300" w:lineRule="exact"/>
        <w:ind w:right="283"/>
        <w:jc w:val="both"/>
        <w:rPr>
          <w:rFonts w:ascii="CorpoS" w:hAnsi="CorpoS"/>
          <w:b/>
          <w:sz w:val="22"/>
          <w:szCs w:val="22"/>
        </w:rPr>
      </w:pPr>
      <w:r>
        <w:rPr>
          <w:rFonts w:ascii="CorpoS" w:hAnsi="CorpoS"/>
          <w:b/>
          <w:sz w:val="22"/>
        </w:rPr>
        <w:t>MTU Aero Engines – Key data for the first half of 2023</w:t>
      </w:r>
    </w:p>
    <w:p w14:paraId="680A37C5" w14:textId="77777777" w:rsidR="007139F3" w:rsidRPr="00F03E07" w:rsidRDefault="007139F3" w:rsidP="007139F3">
      <w:pPr>
        <w:tabs>
          <w:tab w:val="left" w:pos="7938"/>
        </w:tabs>
        <w:autoSpaceDE w:val="0"/>
        <w:autoSpaceDN w:val="0"/>
        <w:adjustRightInd w:val="0"/>
        <w:ind w:right="283"/>
        <w:rPr>
          <w:rFonts w:ascii="CorpoS" w:hAnsi="CorpoS"/>
          <w:i/>
          <w:sz w:val="18"/>
          <w:szCs w:val="18"/>
        </w:rPr>
      </w:pPr>
      <w:r>
        <w:rPr>
          <w:rFonts w:ascii="CorpoS" w:hAnsi="CorpoS"/>
          <w:i/>
          <w:sz w:val="18"/>
        </w:rPr>
        <w:t>(Amounts in € million)</w:t>
      </w:r>
    </w:p>
    <w:p w14:paraId="6B0A6711" w14:textId="77777777" w:rsidR="007139F3" w:rsidRPr="00F03E07" w:rsidRDefault="007139F3" w:rsidP="007139F3">
      <w:pPr>
        <w:ind w:right="1984"/>
        <w:jc w:val="both"/>
        <w:rPr>
          <w:rFonts w:ascii="CorpoS" w:hAnsi="CorpoS"/>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104"/>
        <w:gridCol w:w="1134"/>
        <w:gridCol w:w="1276"/>
        <w:gridCol w:w="1276"/>
        <w:gridCol w:w="1418"/>
      </w:tblGrid>
      <w:tr w:rsidR="007139F3" w:rsidRPr="003C0155" w14:paraId="677BE2B9" w14:textId="77777777" w:rsidTr="003E3EF6">
        <w:tc>
          <w:tcPr>
            <w:tcW w:w="3999" w:type="dxa"/>
            <w:tcBorders>
              <w:right w:val="single" w:sz="4" w:space="0" w:color="auto"/>
            </w:tcBorders>
            <w:shd w:val="clear" w:color="auto" w:fill="auto"/>
          </w:tcPr>
          <w:p w14:paraId="0920E39A" w14:textId="77777777" w:rsidR="007139F3" w:rsidRPr="003C0155" w:rsidRDefault="007139F3" w:rsidP="003E3EF6">
            <w:pPr>
              <w:rPr>
                <w:rFonts w:ascii="CorpoS" w:hAnsi="CorpoS"/>
                <w:b/>
                <w:sz w:val="22"/>
                <w:szCs w:val="22"/>
              </w:rPr>
            </w:pPr>
            <w:r>
              <w:rPr>
                <w:rFonts w:ascii="CorpoS" w:hAnsi="CorpoS"/>
                <w:b/>
                <w:sz w:val="22"/>
              </w:rPr>
              <w:t>MTU Aero Engines</w:t>
            </w:r>
          </w:p>
          <w:p w14:paraId="4DC83820" w14:textId="77777777" w:rsidR="007139F3" w:rsidRPr="003C0155" w:rsidRDefault="007139F3" w:rsidP="003E3EF6">
            <w:pPr>
              <w:rPr>
                <w:rFonts w:ascii="CorpoS" w:hAnsi="CorpoS"/>
                <w:b/>
                <w:sz w:val="22"/>
                <w:szCs w:val="22"/>
              </w:rPr>
            </w:pPr>
          </w:p>
        </w:tc>
        <w:tc>
          <w:tcPr>
            <w:tcW w:w="1104" w:type="dxa"/>
            <w:tcBorders>
              <w:left w:val="single" w:sz="4" w:space="0" w:color="auto"/>
              <w:right w:val="single" w:sz="4" w:space="0" w:color="auto"/>
            </w:tcBorders>
          </w:tcPr>
          <w:p w14:paraId="151E11C6" w14:textId="77777777" w:rsidR="007139F3" w:rsidRPr="003C0155" w:rsidRDefault="007139F3" w:rsidP="003E3EF6">
            <w:pPr>
              <w:jc w:val="right"/>
              <w:rPr>
                <w:rFonts w:ascii="CorpoS" w:hAnsi="CorpoS"/>
                <w:b/>
                <w:sz w:val="22"/>
                <w:szCs w:val="22"/>
              </w:rPr>
            </w:pPr>
            <w:r>
              <w:rPr>
                <w:rFonts w:ascii="CorpoS" w:hAnsi="CorpoS"/>
                <w:b/>
                <w:sz w:val="22"/>
              </w:rPr>
              <w:t>Q2 2022</w:t>
            </w:r>
          </w:p>
        </w:tc>
        <w:tc>
          <w:tcPr>
            <w:tcW w:w="1134" w:type="dxa"/>
            <w:tcBorders>
              <w:left w:val="single" w:sz="4" w:space="0" w:color="auto"/>
              <w:right w:val="single" w:sz="18" w:space="0" w:color="auto"/>
            </w:tcBorders>
          </w:tcPr>
          <w:p w14:paraId="3D9C8CDB" w14:textId="77777777" w:rsidR="007139F3" w:rsidRPr="003C0155" w:rsidRDefault="007139F3" w:rsidP="003E3EF6">
            <w:pPr>
              <w:jc w:val="right"/>
              <w:rPr>
                <w:rFonts w:ascii="CorpoS" w:hAnsi="CorpoS"/>
                <w:b/>
                <w:sz w:val="22"/>
                <w:szCs w:val="22"/>
              </w:rPr>
            </w:pPr>
            <w:r>
              <w:rPr>
                <w:rFonts w:ascii="CorpoS" w:hAnsi="CorpoS"/>
                <w:b/>
                <w:sz w:val="22"/>
              </w:rPr>
              <w:t>Q2 2023</w:t>
            </w:r>
          </w:p>
        </w:tc>
        <w:tc>
          <w:tcPr>
            <w:tcW w:w="1276" w:type="dxa"/>
            <w:tcBorders>
              <w:top w:val="single" w:sz="18" w:space="0" w:color="auto"/>
              <w:left w:val="single" w:sz="18" w:space="0" w:color="auto"/>
            </w:tcBorders>
            <w:shd w:val="clear" w:color="auto" w:fill="auto"/>
          </w:tcPr>
          <w:p w14:paraId="39D482AE" w14:textId="77777777" w:rsidR="007139F3" w:rsidRPr="003C0155" w:rsidRDefault="007139F3" w:rsidP="003E3EF6">
            <w:pPr>
              <w:jc w:val="right"/>
              <w:rPr>
                <w:rFonts w:ascii="CorpoS" w:hAnsi="CorpoS"/>
                <w:b/>
                <w:sz w:val="22"/>
                <w:szCs w:val="22"/>
              </w:rPr>
            </w:pPr>
            <w:r>
              <w:rPr>
                <w:rFonts w:ascii="CorpoS" w:hAnsi="CorpoS"/>
                <w:b/>
                <w:sz w:val="22"/>
              </w:rPr>
              <w:t>As of June 2022</w:t>
            </w:r>
          </w:p>
          <w:p w14:paraId="28A60DE0" w14:textId="77777777" w:rsidR="007139F3" w:rsidRPr="003C0155" w:rsidRDefault="007139F3" w:rsidP="003E3EF6">
            <w:pPr>
              <w:jc w:val="right"/>
              <w:rPr>
                <w:rFonts w:ascii="CorpoS" w:hAnsi="CorpoS"/>
                <w:i/>
                <w:sz w:val="16"/>
                <w:szCs w:val="16"/>
                <w:lang w:val="de-DE"/>
              </w:rPr>
            </w:pPr>
          </w:p>
        </w:tc>
        <w:tc>
          <w:tcPr>
            <w:tcW w:w="1276" w:type="dxa"/>
            <w:tcBorders>
              <w:top w:val="single" w:sz="18" w:space="0" w:color="auto"/>
            </w:tcBorders>
            <w:shd w:val="clear" w:color="auto" w:fill="auto"/>
          </w:tcPr>
          <w:p w14:paraId="056F1ADA" w14:textId="77777777" w:rsidR="007139F3" w:rsidRPr="003C0155" w:rsidRDefault="007139F3" w:rsidP="003E3EF6">
            <w:pPr>
              <w:jc w:val="right"/>
              <w:rPr>
                <w:rFonts w:ascii="CorpoS" w:hAnsi="CorpoS"/>
                <w:b/>
                <w:sz w:val="22"/>
                <w:szCs w:val="22"/>
              </w:rPr>
            </w:pPr>
            <w:r>
              <w:rPr>
                <w:rFonts w:ascii="CorpoS" w:hAnsi="CorpoS"/>
                <w:b/>
                <w:sz w:val="22"/>
              </w:rPr>
              <w:t>As of June 2023</w:t>
            </w:r>
          </w:p>
        </w:tc>
        <w:tc>
          <w:tcPr>
            <w:tcW w:w="1418" w:type="dxa"/>
            <w:tcBorders>
              <w:top w:val="single" w:sz="18" w:space="0" w:color="auto"/>
              <w:right w:val="single" w:sz="18" w:space="0" w:color="auto"/>
            </w:tcBorders>
            <w:shd w:val="clear" w:color="auto" w:fill="auto"/>
          </w:tcPr>
          <w:p w14:paraId="1265D3D2" w14:textId="77777777" w:rsidR="007139F3" w:rsidRPr="003C0155" w:rsidRDefault="007139F3" w:rsidP="003E3EF6">
            <w:pPr>
              <w:ind w:right="33"/>
              <w:rPr>
                <w:rFonts w:ascii="CorpoS" w:hAnsi="CorpoS"/>
                <w:b/>
                <w:sz w:val="22"/>
                <w:szCs w:val="22"/>
              </w:rPr>
            </w:pPr>
            <w:r>
              <w:rPr>
                <w:rFonts w:ascii="CorpoS" w:hAnsi="CorpoS"/>
                <w:b/>
                <w:sz w:val="22"/>
              </w:rPr>
              <w:t>Change</w:t>
            </w:r>
          </w:p>
        </w:tc>
      </w:tr>
      <w:tr w:rsidR="007139F3" w:rsidRPr="003C0155" w14:paraId="472DD41B" w14:textId="77777777" w:rsidTr="003E3EF6">
        <w:tc>
          <w:tcPr>
            <w:tcW w:w="3999" w:type="dxa"/>
            <w:tcBorders>
              <w:right w:val="single" w:sz="4" w:space="0" w:color="auto"/>
            </w:tcBorders>
            <w:shd w:val="clear" w:color="auto" w:fill="auto"/>
          </w:tcPr>
          <w:p w14:paraId="16B5BF55" w14:textId="77777777" w:rsidR="007139F3" w:rsidRPr="003C0155" w:rsidRDefault="007139F3" w:rsidP="003E3EF6">
            <w:pPr>
              <w:rPr>
                <w:rFonts w:ascii="CorpoS" w:hAnsi="CorpoS"/>
                <w:sz w:val="22"/>
                <w:szCs w:val="22"/>
              </w:rPr>
            </w:pPr>
            <w:r>
              <w:rPr>
                <w:rFonts w:ascii="CorpoS" w:hAnsi="CorpoS"/>
                <w:sz w:val="22"/>
              </w:rPr>
              <w:t>Revenue</w:t>
            </w:r>
          </w:p>
        </w:tc>
        <w:tc>
          <w:tcPr>
            <w:tcW w:w="1104" w:type="dxa"/>
            <w:tcBorders>
              <w:left w:val="single" w:sz="4" w:space="0" w:color="auto"/>
              <w:right w:val="single" w:sz="4" w:space="0" w:color="auto"/>
            </w:tcBorders>
            <w:vAlign w:val="center"/>
          </w:tcPr>
          <w:p w14:paraId="5579D77A"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1,289</w:t>
            </w:r>
          </w:p>
        </w:tc>
        <w:tc>
          <w:tcPr>
            <w:tcW w:w="1134" w:type="dxa"/>
            <w:tcBorders>
              <w:left w:val="single" w:sz="4" w:space="0" w:color="auto"/>
              <w:right w:val="single" w:sz="18" w:space="0" w:color="auto"/>
            </w:tcBorders>
            <w:vAlign w:val="center"/>
          </w:tcPr>
          <w:p w14:paraId="3E4C349E"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1,549</w:t>
            </w:r>
          </w:p>
        </w:tc>
        <w:tc>
          <w:tcPr>
            <w:tcW w:w="1276" w:type="dxa"/>
            <w:tcBorders>
              <w:left w:val="single" w:sz="18" w:space="0" w:color="auto"/>
            </w:tcBorders>
            <w:shd w:val="clear" w:color="auto" w:fill="auto"/>
            <w:vAlign w:val="center"/>
          </w:tcPr>
          <w:p w14:paraId="0C8B6E50"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2,469</w:t>
            </w:r>
          </w:p>
        </w:tc>
        <w:tc>
          <w:tcPr>
            <w:tcW w:w="1276" w:type="dxa"/>
            <w:shd w:val="clear" w:color="auto" w:fill="auto"/>
            <w:vAlign w:val="center"/>
          </w:tcPr>
          <w:p w14:paraId="5C13AF8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3,093</w:t>
            </w:r>
          </w:p>
        </w:tc>
        <w:tc>
          <w:tcPr>
            <w:tcW w:w="1418" w:type="dxa"/>
            <w:tcBorders>
              <w:right w:val="single" w:sz="18" w:space="0" w:color="auto"/>
            </w:tcBorders>
            <w:shd w:val="clear" w:color="auto" w:fill="auto"/>
            <w:vAlign w:val="center"/>
          </w:tcPr>
          <w:p w14:paraId="7A41BE48"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+ 25%</w:t>
            </w:r>
          </w:p>
        </w:tc>
      </w:tr>
      <w:tr w:rsidR="007139F3" w:rsidRPr="003C0155" w14:paraId="62232F43" w14:textId="77777777" w:rsidTr="003E3EF6">
        <w:tc>
          <w:tcPr>
            <w:tcW w:w="3999" w:type="dxa"/>
            <w:tcBorders>
              <w:right w:val="single" w:sz="4" w:space="0" w:color="auto"/>
            </w:tcBorders>
            <w:shd w:val="clear" w:color="auto" w:fill="auto"/>
          </w:tcPr>
          <w:p w14:paraId="442EE4B4" w14:textId="77777777" w:rsidR="007139F3" w:rsidRPr="003C0155" w:rsidRDefault="007139F3" w:rsidP="003E3EF6">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56089F8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424</w:t>
            </w:r>
          </w:p>
        </w:tc>
        <w:tc>
          <w:tcPr>
            <w:tcW w:w="1134" w:type="dxa"/>
            <w:tcBorders>
              <w:left w:val="single" w:sz="4" w:space="0" w:color="auto"/>
              <w:right w:val="single" w:sz="18" w:space="0" w:color="auto"/>
            </w:tcBorders>
            <w:vAlign w:val="center"/>
          </w:tcPr>
          <w:p w14:paraId="23DC416E"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512</w:t>
            </w:r>
          </w:p>
        </w:tc>
        <w:tc>
          <w:tcPr>
            <w:tcW w:w="1276" w:type="dxa"/>
            <w:tcBorders>
              <w:left w:val="single" w:sz="18" w:space="0" w:color="auto"/>
            </w:tcBorders>
            <w:shd w:val="clear" w:color="auto" w:fill="auto"/>
            <w:vAlign w:val="center"/>
          </w:tcPr>
          <w:p w14:paraId="53C6CE7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810</w:t>
            </w:r>
          </w:p>
        </w:tc>
        <w:tc>
          <w:tcPr>
            <w:tcW w:w="1276" w:type="dxa"/>
            <w:shd w:val="clear" w:color="auto" w:fill="auto"/>
            <w:vAlign w:val="center"/>
          </w:tcPr>
          <w:p w14:paraId="0CEB52DF"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1,061</w:t>
            </w:r>
          </w:p>
        </w:tc>
        <w:tc>
          <w:tcPr>
            <w:tcW w:w="1418" w:type="dxa"/>
            <w:tcBorders>
              <w:right w:val="single" w:sz="18" w:space="0" w:color="auto"/>
            </w:tcBorders>
            <w:shd w:val="clear" w:color="auto" w:fill="auto"/>
            <w:vAlign w:val="center"/>
          </w:tcPr>
          <w:p w14:paraId="3AD6EBDC"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+ 31%</w:t>
            </w:r>
          </w:p>
        </w:tc>
      </w:tr>
      <w:tr w:rsidR="007139F3" w:rsidRPr="003C0155" w14:paraId="0C12FF97" w14:textId="77777777" w:rsidTr="003E3EF6">
        <w:tc>
          <w:tcPr>
            <w:tcW w:w="3999" w:type="dxa"/>
            <w:tcBorders>
              <w:right w:val="single" w:sz="4" w:space="0" w:color="auto"/>
            </w:tcBorders>
            <w:shd w:val="clear" w:color="auto" w:fill="auto"/>
          </w:tcPr>
          <w:p w14:paraId="7AD8FD18" w14:textId="77777777" w:rsidR="007139F3" w:rsidRPr="003C0155" w:rsidRDefault="007139F3" w:rsidP="003E3EF6">
            <w:pPr>
              <w:rPr>
                <w:rFonts w:ascii="CorpoS" w:hAnsi="CorpoS"/>
                <w:sz w:val="22"/>
                <w:szCs w:val="22"/>
              </w:rPr>
            </w:pPr>
            <w:r>
              <w:rPr>
                <w:rFonts w:ascii="CorpoS" w:hAnsi="CorpoS"/>
                <w:sz w:val="22"/>
              </w:rPr>
              <w:t xml:space="preserve">          thereof commercial engine business</w:t>
            </w:r>
          </w:p>
        </w:tc>
        <w:tc>
          <w:tcPr>
            <w:tcW w:w="1104" w:type="dxa"/>
            <w:tcBorders>
              <w:left w:val="single" w:sz="4" w:space="0" w:color="auto"/>
              <w:right w:val="single" w:sz="4" w:space="0" w:color="auto"/>
            </w:tcBorders>
            <w:vAlign w:val="center"/>
          </w:tcPr>
          <w:p w14:paraId="7172872A"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318</w:t>
            </w:r>
          </w:p>
        </w:tc>
        <w:tc>
          <w:tcPr>
            <w:tcW w:w="1134" w:type="dxa"/>
            <w:tcBorders>
              <w:left w:val="single" w:sz="4" w:space="0" w:color="auto"/>
              <w:right w:val="single" w:sz="18" w:space="0" w:color="auto"/>
            </w:tcBorders>
            <w:vAlign w:val="center"/>
          </w:tcPr>
          <w:p w14:paraId="51B8436D"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387</w:t>
            </w:r>
          </w:p>
        </w:tc>
        <w:tc>
          <w:tcPr>
            <w:tcW w:w="1276" w:type="dxa"/>
            <w:tcBorders>
              <w:left w:val="single" w:sz="18" w:space="0" w:color="auto"/>
            </w:tcBorders>
            <w:shd w:val="clear" w:color="auto" w:fill="auto"/>
            <w:vAlign w:val="center"/>
          </w:tcPr>
          <w:p w14:paraId="24FF9F7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596</w:t>
            </w:r>
          </w:p>
        </w:tc>
        <w:tc>
          <w:tcPr>
            <w:tcW w:w="1276" w:type="dxa"/>
            <w:shd w:val="clear" w:color="auto" w:fill="auto"/>
            <w:vAlign w:val="center"/>
          </w:tcPr>
          <w:p w14:paraId="7D955D2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832</w:t>
            </w:r>
          </w:p>
        </w:tc>
        <w:tc>
          <w:tcPr>
            <w:tcW w:w="1418" w:type="dxa"/>
            <w:tcBorders>
              <w:right w:val="single" w:sz="18" w:space="0" w:color="auto"/>
            </w:tcBorders>
            <w:shd w:val="clear" w:color="auto" w:fill="auto"/>
            <w:vAlign w:val="center"/>
          </w:tcPr>
          <w:p w14:paraId="6623F24A"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+ 40%</w:t>
            </w:r>
          </w:p>
        </w:tc>
      </w:tr>
      <w:tr w:rsidR="007139F3" w:rsidRPr="003C0155" w14:paraId="689B8BBF" w14:textId="77777777" w:rsidTr="003E3EF6">
        <w:tc>
          <w:tcPr>
            <w:tcW w:w="3999" w:type="dxa"/>
            <w:tcBorders>
              <w:right w:val="single" w:sz="4" w:space="0" w:color="auto"/>
            </w:tcBorders>
            <w:shd w:val="clear" w:color="auto" w:fill="auto"/>
          </w:tcPr>
          <w:p w14:paraId="4FE3FD40" w14:textId="77777777" w:rsidR="007139F3" w:rsidRPr="003C0155" w:rsidRDefault="007139F3" w:rsidP="003E3EF6">
            <w:pPr>
              <w:rPr>
                <w:rFonts w:ascii="CorpoS" w:hAnsi="CorpoS"/>
                <w:sz w:val="22"/>
                <w:szCs w:val="22"/>
              </w:rPr>
            </w:pPr>
            <w:r>
              <w:rPr>
                <w:rFonts w:ascii="CorpoS" w:hAnsi="CorpoS"/>
                <w:sz w:val="22"/>
              </w:rPr>
              <w:t xml:space="preserve">          thereof military engine business</w:t>
            </w:r>
          </w:p>
        </w:tc>
        <w:tc>
          <w:tcPr>
            <w:tcW w:w="1104" w:type="dxa"/>
            <w:tcBorders>
              <w:left w:val="single" w:sz="4" w:space="0" w:color="auto"/>
              <w:right w:val="single" w:sz="4" w:space="0" w:color="auto"/>
            </w:tcBorders>
            <w:vAlign w:val="center"/>
          </w:tcPr>
          <w:p w14:paraId="78775F5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106</w:t>
            </w:r>
          </w:p>
        </w:tc>
        <w:tc>
          <w:tcPr>
            <w:tcW w:w="1134" w:type="dxa"/>
            <w:tcBorders>
              <w:left w:val="single" w:sz="4" w:space="0" w:color="auto"/>
              <w:right w:val="single" w:sz="18" w:space="0" w:color="auto"/>
            </w:tcBorders>
            <w:vAlign w:val="center"/>
          </w:tcPr>
          <w:p w14:paraId="16912CFA"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126</w:t>
            </w:r>
          </w:p>
        </w:tc>
        <w:tc>
          <w:tcPr>
            <w:tcW w:w="1276" w:type="dxa"/>
            <w:tcBorders>
              <w:left w:val="single" w:sz="18" w:space="0" w:color="auto"/>
            </w:tcBorders>
            <w:shd w:val="clear" w:color="auto" w:fill="auto"/>
            <w:vAlign w:val="center"/>
          </w:tcPr>
          <w:p w14:paraId="5A77384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213</w:t>
            </w:r>
          </w:p>
        </w:tc>
        <w:tc>
          <w:tcPr>
            <w:tcW w:w="1276" w:type="dxa"/>
            <w:shd w:val="clear" w:color="auto" w:fill="auto"/>
            <w:vAlign w:val="center"/>
          </w:tcPr>
          <w:p w14:paraId="2AB6E43F"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229</w:t>
            </w:r>
          </w:p>
        </w:tc>
        <w:tc>
          <w:tcPr>
            <w:tcW w:w="1418" w:type="dxa"/>
            <w:tcBorders>
              <w:right w:val="single" w:sz="18" w:space="0" w:color="auto"/>
            </w:tcBorders>
            <w:shd w:val="clear" w:color="auto" w:fill="auto"/>
            <w:vAlign w:val="center"/>
          </w:tcPr>
          <w:p w14:paraId="455F004E"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+ 7%</w:t>
            </w:r>
          </w:p>
        </w:tc>
      </w:tr>
      <w:tr w:rsidR="007139F3" w:rsidRPr="003C0155" w14:paraId="621F957B" w14:textId="77777777" w:rsidTr="003E3EF6">
        <w:tc>
          <w:tcPr>
            <w:tcW w:w="3999" w:type="dxa"/>
            <w:tcBorders>
              <w:right w:val="single" w:sz="4" w:space="0" w:color="auto"/>
            </w:tcBorders>
            <w:shd w:val="clear" w:color="auto" w:fill="auto"/>
          </w:tcPr>
          <w:p w14:paraId="324D0F4E" w14:textId="77777777" w:rsidR="007139F3" w:rsidRPr="003C0155" w:rsidRDefault="007139F3" w:rsidP="003E3EF6">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5150F2E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892</w:t>
            </w:r>
          </w:p>
        </w:tc>
        <w:tc>
          <w:tcPr>
            <w:tcW w:w="1134" w:type="dxa"/>
            <w:tcBorders>
              <w:left w:val="single" w:sz="4" w:space="0" w:color="auto"/>
              <w:right w:val="single" w:sz="18" w:space="0" w:color="auto"/>
            </w:tcBorders>
            <w:vAlign w:val="center"/>
          </w:tcPr>
          <w:p w14:paraId="2983AABD"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1,060</w:t>
            </w:r>
          </w:p>
        </w:tc>
        <w:tc>
          <w:tcPr>
            <w:tcW w:w="1276" w:type="dxa"/>
            <w:tcBorders>
              <w:left w:val="single" w:sz="18" w:space="0" w:color="auto"/>
            </w:tcBorders>
            <w:shd w:val="clear" w:color="auto" w:fill="auto"/>
            <w:vAlign w:val="center"/>
          </w:tcPr>
          <w:p w14:paraId="3B39E330"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1,711</w:t>
            </w:r>
          </w:p>
        </w:tc>
        <w:tc>
          <w:tcPr>
            <w:tcW w:w="1276" w:type="dxa"/>
            <w:shd w:val="clear" w:color="auto" w:fill="auto"/>
            <w:vAlign w:val="center"/>
          </w:tcPr>
          <w:p w14:paraId="36CD69B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2,081</w:t>
            </w:r>
          </w:p>
        </w:tc>
        <w:tc>
          <w:tcPr>
            <w:tcW w:w="1418" w:type="dxa"/>
            <w:tcBorders>
              <w:right w:val="single" w:sz="18" w:space="0" w:color="auto"/>
            </w:tcBorders>
            <w:shd w:val="clear" w:color="auto" w:fill="auto"/>
            <w:vAlign w:val="center"/>
          </w:tcPr>
          <w:p w14:paraId="015CD9E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+ 22%</w:t>
            </w:r>
          </w:p>
        </w:tc>
      </w:tr>
      <w:tr w:rsidR="007139F3" w:rsidRPr="003C0155" w14:paraId="66A0F9F7" w14:textId="77777777" w:rsidTr="003E3EF6">
        <w:tc>
          <w:tcPr>
            <w:tcW w:w="3999" w:type="dxa"/>
            <w:tcBorders>
              <w:right w:val="single" w:sz="4" w:space="0" w:color="auto"/>
            </w:tcBorders>
            <w:shd w:val="clear" w:color="auto" w:fill="auto"/>
          </w:tcPr>
          <w:p w14:paraId="70B67C7A" w14:textId="77777777" w:rsidR="007139F3" w:rsidRPr="003C0155" w:rsidRDefault="007139F3" w:rsidP="003E3EF6">
            <w:pPr>
              <w:rPr>
                <w:rFonts w:ascii="CorpoS" w:hAnsi="CorpoS"/>
                <w:sz w:val="22"/>
                <w:szCs w:val="22"/>
              </w:rPr>
            </w:pPr>
            <w:r>
              <w:rPr>
                <w:rFonts w:ascii="CorpoS" w:hAnsi="CorpoS"/>
                <w:sz w:val="22"/>
              </w:rPr>
              <w:t>Adjusted EBIT</w:t>
            </w:r>
          </w:p>
        </w:tc>
        <w:tc>
          <w:tcPr>
            <w:tcW w:w="1104" w:type="dxa"/>
            <w:tcBorders>
              <w:left w:val="single" w:sz="4" w:space="0" w:color="auto"/>
              <w:right w:val="single" w:sz="4" w:space="0" w:color="auto"/>
            </w:tcBorders>
            <w:vAlign w:val="center"/>
          </w:tcPr>
          <w:p w14:paraId="23D2561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159</w:t>
            </w:r>
          </w:p>
        </w:tc>
        <w:tc>
          <w:tcPr>
            <w:tcW w:w="1134" w:type="dxa"/>
            <w:tcBorders>
              <w:left w:val="single" w:sz="4" w:space="0" w:color="auto"/>
              <w:right w:val="single" w:sz="18" w:space="0" w:color="auto"/>
            </w:tcBorders>
            <w:vAlign w:val="center"/>
          </w:tcPr>
          <w:p w14:paraId="573DC7A2"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193</w:t>
            </w:r>
          </w:p>
        </w:tc>
        <w:tc>
          <w:tcPr>
            <w:tcW w:w="1276" w:type="dxa"/>
            <w:tcBorders>
              <w:left w:val="single" w:sz="18" w:space="0" w:color="auto"/>
            </w:tcBorders>
            <w:shd w:val="clear" w:color="auto" w:fill="auto"/>
            <w:vAlign w:val="center"/>
          </w:tcPr>
          <w:p w14:paraId="782087C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290</w:t>
            </w:r>
          </w:p>
        </w:tc>
        <w:tc>
          <w:tcPr>
            <w:tcW w:w="1276" w:type="dxa"/>
            <w:shd w:val="clear" w:color="auto" w:fill="auto"/>
            <w:vAlign w:val="center"/>
          </w:tcPr>
          <w:p w14:paraId="1306267A"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405</w:t>
            </w:r>
          </w:p>
        </w:tc>
        <w:tc>
          <w:tcPr>
            <w:tcW w:w="1418" w:type="dxa"/>
            <w:tcBorders>
              <w:right w:val="single" w:sz="18" w:space="0" w:color="auto"/>
            </w:tcBorders>
            <w:shd w:val="clear" w:color="auto" w:fill="auto"/>
            <w:vAlign w:val="center"/>
          </w:tcPr>
          <w:p w14:paraId="6DFEE4EB"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+ 40%</w:t>
            </w:r>
          </w:p>
        </w:tc>
      </w:tr>
      <w:tr w:rsidR="007139F3" w:rsidRPr="003C0155" w14:paraId="64D4C089" w14:textId="77777777" w:rsidTr="003E3EF6">
        <w:tc>
          <w:tcPr>
            <w:tcW w:w="3999" w:type="dxa"/>
            <w:tcBorders>
              <w:right w:val="single" w:sz="4" w:space="0" w:color="auto"/>
            </w:tcBorders>
            <w:shd w:val="clear" w:color="auto" w:fill="auto"/>
          </w:tcPr>
          <w:p w14:paraId="48A25677" w14:textId="77777777" w:rsidR="007139F3" w:rsidRPr="003C0155" w:rsidRDefault="007139F3" w:rsidP="003E3EF6">
            <w:pPr>
              <w:rPr>
                <w:rFonts w:ascii="CorpoS" w:hAnsi="CorpoS"/>
                <w:sz w:val="22"/>
                <w:szCs w:val="22"/>
              </w:rPr>
            </w:pPr>
            <w:r>
              <w:rPr>
                <w:rFonts w:ascii="CorpoS" w:hAnsi="CorpoS"/>
                <w:sz w:val="22"/>
              </w:rPr>
              <w:t xml:space="preserve">   thereof OEM business</w:t>
            </w:r>
          </w:p>
        </w:tc>
        <w:tc>
          <w:tcPr>
            <w:tcW w:w="1104" w:type="dxa"/>
            <w:tcBorders>
              <w:left w:val="single" w:sz="4" w:space="0" w:color="auto"/>
              <w:right w:val="single" w:sz="4" w:space="0" w:color="auto"/>
            </w:tcBorders>
            <w:vAlign w:val="center"/>
          </w:tcPr>
          <w:p w14:paraId="16DBF5FD"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87</w:t>
            </w:r>
          </w:p>
        </w:tc>
        <w:tc>
          <w:tcPr>
            <w:tcW w:w="1134" w:type="dxa"/>
            <w:tcBorders>
              <w:left w:val="single" w:sz="4" w:space="0" w:color="auto"/>
              <w:right w:val="single" w:sz="18" w:space="0" w:color="auto"/>
            </w:tcBorders>
            <w:vAlign w:val="center"/>
          </w:tcPr>
          <w:p w14:paraId="0F78ADD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121</w:t>
            </w:r>
          </w:p>
        </w:tc>
        <w:tc>
          <w:tcPr>
            <w:tcW w:w="1276" w:type="dxa"/>
            <w:tcBorders>
              <w:left w:val="single" w:sz="18" w:space="0" w:color="auto"/>
            </w:tcBorders>
            <w:shd w:val="clear" w:color="auto" w:fill="auto"/>
            <w:vAlign w:val="center"/>
          </w:tcPr>
          <w:p w14:paraId="23B132FF"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165</w:t>
            </w:r>
          </w:p>
        </w:tc>
        <w:tc>
          <w:tcPr>
            <w:tcW w:w="1276" w:type="dxa"/>
            <w:shd w:val="clear" w:color="auto" w:fill="auto"/>
            <w:vAlign w:val="center"/>
          </w:tcPr>
          <w:p w14:paraId="5FFE3514"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262</w:t>
            </w:r>
          </w:p>
        </w:tc>
        <w:tc>
          <w:tcPr>
            <w:tcW w:w="1418" w:type="dxa"/>
            <w:tcBorders>
              <w:right w:val="single" w:sz="18" w:space="0" w:color="auto"/>
            </w:tcBorders>
            <w:shd w:val="clear" w:color="auto" w:fill="auto"/>
            <w:vAlign w:val="center"/>
          </w:tcPr>
          <w:p w14:paraId="3647354E"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+ 59%</w:t>
            </w:r>
          </w:p>
        </w:tc>
      </w:tr>
      <w:tr w:rsidR="007139F3" w:rsidRPr="003C0155" w14:paraId="72E5D004" w14:textId="77777777" w:rsidTr="003E3EF6">
        <w:tc>
          <w:tcPr>
            <w:tcW w:w="3999" w:type="dxa"/>
            <w:tcBorders>
              <w:right w:val="single" w:sz="4" w:space="0" w:color="auto"/>
            </w:tcBorders>
            <w:shd w:val="clear" w:color="auto" w:fill="auto"/>
          </w:tcPr>
          <w:p w14:paraId="50EB2162" w14:textId="77777777" w:rsidR="007139F3" w:rsidRPr="003C0155" w:rsidRDefault="007139F3" w:rsidP="003E3EF6">
            <w:pPr>
              <w:rPr>
                <w:rFonts w:ascii="CorpoS" w:hAnsi="CorpoS"/>
                <w:sz w:val="22"/>
                <w:szCs w:val="22"/>
              </w:rPr>
            </w:pPr>
            <w:r>
              <w:rPr>
                <w:rFonts w:ascii="CorpoS" w:hAnsi="CorpoS"/>
                <w:sz w:val="22"/>
              </w:rPr>
              <w:t xml:space="preserve">   thereof commercial maintenance</w:t>
            </w:r>
          </w:p>
        </w:tc>
        <w:tc>
          <w:tcPr>
            <w:tcW w:w="1104" w:type="dxa"/>
            <w:tcBorders>
              <w:left w:val="single" w:sz="4" w:space="0" w:color="auto"/>
              <w:right w:val="single" w:sz="4" w:space="0" w:color="auto"/>
            </w:tcBorders>
            <w:vAlign w:val="center"/>
          </w:tcPr>
          <w:p w14:paraId="676C8FBB"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72</w:t>
            </w:r>
          </w:p>
        </w:tc>
        <w:tc>
          <w:tcPr>
            <w:tcW w:w="1134" w:type="dxa"/>
            <w:tcBorders>
              <w:left w:val="single" w:sz="4" w:space="0" w:color="auto"/>
              <w:right w:val="single" w:sz="18" w:space="0" w:color="auto"/>
            </w:tcBorders>
            <w:vAlign w:val="center"/>
          </w:tcPr>
          <w:p w14:paraId="4AD2DEB0"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14:paraId="16B5D30B"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124</w:t>
            </w:r>
          </w:p>
        </w:tc>
        <w:tc>
          <w:tcPr>
            <w:tcW w:w="1276" w:type="dxa"/>
            <w:shd w:val="clear" w:color="auto" w:fill="auto"/>
            <w:vAlign w:val="center"/>
          </w:tcPr>
          <w:p w14:paraId="586DFCF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141</w:t>
            </w:r>
          </w:p>
        </w:tc>
        <w:tc>
          <w:tcPr>
            <w:tcW w:w="1418" w:type="dxa"/>
            <w:tcBorders>
              <w:right w:val="single" w:sz="18" w:space="0" w:color="auto"/>
            </w:tcBorders>
            <w:shd w:val="clear" w:color="auto" w:fill="auto"/>
            <w:vAlign w:val="center"/>
          </w:tcPr>
          <w:p w14:paraId="0E8DD9B6"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+ 14%</w:t>
            </w:r>
          </w:p>
        </w:tc>
      </w:tr>
      <w:tr w:rsidR="007139F3" w:rsidRPr="003C0155" w:rsidDel="0033104F" w14:paraId="1ED140F6" w14:textId="77777777" w:rsidTr="003E3EF6">
        <w:tc>
          <w:tcPr>
            <w:tcW w:w="3999" w:type="dxa"/>
            <w:tcBorders>
              <w:right w:val="single" w:sz="4" w:space="0" w:color="auto"/>
            </w:tcBorders>
            <w:shd w:val="clear" w:color="auto" w:fill="auto"/>
          </w:tcPr>
          <w:p w14:paraId="756A0C6E" w14:textId="77777777" w:rsidR="007139F3" w:rsidRPr="003C0155" w:rsidRDefault="007139F3" w:rsidP="003E3EF6">
            <w:pPr>
              <w:rPr>
                <w:rFonts w:ascii="CorpoS" w:hAnsi="CorpoS"/>
                <w:i/>
                <w:sz w:val="22"/>
                <w:szCs w:val="22"/>
              </w:rPr>
            </w:pPr>
            <w:r>
              <w:rPr>
                <w:rFonts w:ascii="CorpoS" w:hAnsi="CorpoS"/>
                <w:i/>
                <w:sz w:val="22"/>
              </w:rPr>
              <w:t>Adjusted EBIT margin</w:t>
            </w:r>
          </w:p>
        </w:tc>
        <w:tc>
          <w:tcPr>
            <w:tcW w:w="1104" w:type="dxa"/>
            <w:tcBorders>
              <w:left w:val="single" w:sz="4" w:space="0" w:color="auto"/>
              <w:right w:val="single" w:sz="4" w:space="0" w:color="auto"/>
            </w:tcBorders>
            <w:vAlign w:val="center"/>
          </w:tcPr>
          <w:p w14:paraId="006BD638"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12.3%</w:t>
            </w:r>
          </w:p>
        </w:tc>
        <w:tc>
          <w:tcPr>
            <w:tcW w:w="1134" w:type="dxa"/>
            <w:tcBorders>
              <w:left w:val="single" w:sz="4" w:space="0" w:color="auto"/>
              <w:right w:val="single" w:sz="18" w:space="0" w:color="auto"/>
            </w:tcBorders>
            <w:vAlign w:val="center"/>
          </w:tcPr>
          <w:p w14:paraId="4405D85E"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12.5%</w:t>
            </w:r>
          </w:p>
        </w:tc>
        <w:tc>
          <w:tcPr>
            <w:tcW w:w="1276" w:type="dxa"/>
            <w:tcBorders>
              <w:left w:val="single" w:sz="18" w:space="0" w:color="auto"/>
            </w:tcBorders>
            <w:shd w:val="clear" w:color="auto" w:fill="auto"/>
            <w:vAlign w:val="center"/>
          </w:tcPr>
          <w:p w14:paraId="2F4A6691"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11.7%</w:t>
            </w:r>
          </w:p>
        </w:tc>
        <w:tc>
          <w:tcPr>
            <w:tcW w:w="1276" w:type="dxa"/>
            <w:shd w:val="clear" w:color="auto" w:fill="auto"/>
            <w:vAlign w:val="center"/>
          </w:tcPr>
          <w:p w14:paraId="544D9481"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13.1%</w:t>
            </w:r>
          </w:p>
        </w:tc>
        <w:tc>
          <w:tcPr>
            <w:tcW w:w="1418" w:type="dxa"/>
            <w:tcBorders>
              <w:right w:val="single" w:sz="18" w:space="0" w:color="auto"/>
            </w:tcBorders>
            <w:shd w:val="clear" w:color="auto" w:fill="auto"/>
            <w:vAlign w:val="center"/>
          </w:tcPr>
          <w:p w14:paraId="3F46EBCF"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 </w:t>
            </w:r>
          </w:p>
        </w:tc>
      </w:tr>
      <w:tr w:rsidR="007139F3" w:rsidRPr="003C0155" w:rsidDel="0033104F" w14:paraId="01A2B23B" w14:textId="77777777" w:rsidTr="003E3EF6">
        <w:tc>
          <w:tcPr>
            <w:tcW w:w="3999" w:type="dxa"/>
            <w:tcBorders>
              <w:right w:val="single" w:sz="4" w:space="0" w:color="auto"/>
            </w:tcBorders>
            <w:shd w:val="clear" w:color="auto" w:fill="auto"/>
          </w:tcPr>
          <w:p w14:paraId="5CB5F242" w14:textId="77777777" w:rsidR="007139F3" w:rsidRPr="003C0155" w:rsidRDefault="007139F3" w:rsidP="003E3EF6">
            <w:pPr>
              <w:tabs>
                <w:tab w:val="left" w:pos="176"/>
              </w:tabs>
              <w:rPr>
                <w:rFonts w:ascii="CorpoS" w:hAnsi="CorpoS"/>
                <w:i/>
                <w:sz w:val="22"/>
                <w:szCs w:val="22"/>
              </w:rPr>
            </w:pPr>
            <w:r>
              <w:rPr>
                <w:rFonts w:ascii="CorpoS" w:hAnsi="CorpoS"/>
                <w:i/>
                <w:sz w:val="22"/>
              </w:rPr>
              <w:t xml:space="preserve">   in the OEM business</w:t>
            </w:r>
          </w:p>
        </w:tc>
        <w:tc>
          <w:tcPr>
            <w:tcW w:w="1104" w:type="dxa"/>
            <w:tcBorders>
              <w:left w:val="single" w:sz="4" w:space="0" w:color="auto"/>
              <w:right w:val="single" w:sz="4" w:space="0" w:color="auto"/>
            </w:tcBorders>
            <w:vAlign w:val="center"/>
          </w:tcPr>
          <w:p w14:paraId="4B1BC676"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20.5%</w:t>
            </w:r>
          </w:p>
        </w:tc>
        <w:tc>
          <w:tcPr>
            <w:tcW w:w="1134" w:type="dxa"/>
            <w:tcBorders>
              <w:left w:val="single" w:sz="4" w:space="0" w:color="auto"/>
              <w:right w:val="single" w:sz="18" w:space="0" w:color="auto"/>
            </w:tcBorders>
            <w:vAlign w:val="center"/>
          </w:tcPr>
          <w:p w14:paraId="039979B5"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23.6%</w:t>
            </w:r>
          </w:p>
        </w:tc>
        <w:tc>
          <w:tcPr>
            <w:tcW w:w="1276" w:type="dxa"/>
            <w:tcBorders>
              <w:left w:val="single" w:sz="18" w:space="0" w:color="auto"/>
            </w:tcBorders>
            <w:shd w:val="clear" w:color="auto" w:fill="auto"/>
            <w:vAlign w:val="center"/>
          </w:tcPr>
          <w:p w14:paraId="31DECA41"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20.4%</w:t>
            </w:r>
          </w:p>
        </w:tc>
        <w:tc>
          <w:tcPr>
            <w:tcW w:w="1276" w:type="dxa"/>
            <w:shd w:val="clear" w:color="auto" w:fill="auto"/>
            <w:vAlign w:val="center"/>
          </w:tcPr>
          <w:p w14:paraId="4B01ED9D"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24.7%</w:t>
            </w:r>
          </w:p>
        </w:tc>
        <w:tc>
          <w:tcPr>
            <w:tcW w:w="1418" w:type="dxa"/>
            <w:tcBorders>
              <w:right w:val="single" w:sz="18" w:space="0" w:color="auto"/>
            </w:tcBorders>
            <w:shd w:val="clear" w:color="auto" w:fill="auto"/>
            <w:vAlign w:val="center"/>
          </w:tcPr>
          <w:p w14:paraId="24057D3F"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 </w:t>
            </w:r>
          </w:p>
        </w:tc>
      </w:tr>
      <w:tr w:rsidR="007139F3" w:rsidRPr="003C0155" w:rsidDel="0033104F" w14:paraId="71A686CE" w14:textId="77777777" w:rsidTr="003E3EF6">
        <w:tc>
          <w:tcPr>
            <w:tcW w:w="3999" w:type="dxa"/>
            <w:tcBorders>
              <w:right w:val="single" w:sz="4" w:space="0" w:color="auto"/>
            </w:tcBorders>
            <w:shd w:val="clear" w:color="auto" w:fill="auto"/>
          </w:tcPr>
          <w:p w14:paraId="599C3AD4" w14:textId="77777777" w:rsidR="007139F3" w:rsidRPr="003C0155" w:rsidRDefault="007139F3" w:rsidP="003E3EF6">
            <w:pPr>
              <w:rPr>
                <w:rFonts w:ascii="CorpoS" w:hAnsi="CorpoS"/>
                <w:i/>
                <w:sz w:val="22"/>
                <w:szCs w:val="22"/>
              </w:rPr>
            </w:pPr>
            <w:r>
              <w:rPr>
                <w:rFonts w:ascii="CorpoS" w:hAnsi="CorpoS"/>
                <w:i/>
                <w:sz w:val="22"/>
              </w:rPr>
              <w:t xml:space="preserve">   in commercial maintenance</w:t>
            </w:r>
          </w:p>
        </w:tc>
        <w:tc>
          <w:tcPr>
            <w:tcW w:w="1104" w:type="dxa"/>
            <w:tcBorders>
              <w:left w:val="single" w:sz="4" w:space="0" w:color="auto"/>
              <w:right w:val="single" w:sz="4" w:space="0" w:color="auto"/>
            </w:tcBorders>
            <w:vAlign w:val="center"/>
          </w:tcPr>
          <w:p w14:paraId="5989B619"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8.1%</w:t>
            </w:r>
          </w:p>
        </w:tc>
        <w:tc>
          <w:tcPr>
            <w:tcW w:w="1134" w:type="dxa"/>
            <w:tcBorders>
              <w:left w:val="single" w:sz="4" w:space="0" w:color="auto"/>
              <w:right w:val="single" w:sz="18" w:space="0" w:color="auto"/>
            </w:tcBorders>
            <w:vAlign w:val="center"/>
          </w:tcPr>
          <w:p w14:paraId="131BD5A5"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6.8%</w:t>
            </w:r>
          </w:p>
        </w:tc>
        <w:tc>
          <w:tcPr>
            <w:tcW w:w="1276" w:type="dxa"/>
            <w:tcBorders>
              <w:left w:val="single" w:sz="18" w:space="0" w:color="auto"/>
            </w:tcBorders>
            <w:shd w:val="clear" w:color="auto" w:fill="auto"/>
            <w:vAlign w:val="center"/>
          </w:tcPr>
          <w:p w14:paraId="2DDFD862"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7.3%</w:t>
            </w:r>
          </w:p>
        </w:tc>
        <w:tc>
          <w:tcPr>
            <w:tcW w:w="1276" w:type="dxa"/>
            <w:shd w:val="clear" w:color="auto" w:fill="auto"/>
            <w:vAlign w:val="center"/>
          </w:tcPr>
          <w:p w14:paraId="7F7CFF57"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6.8%</w:t>
            </w:r>
          </w:p>
        </w:tc>
        <w:tc>
          <w:tcPr>
            <w:tcW w:w="1418" w:type="dxa"/>
            <w:tcBorders>
              <w:right w:val="single" w:sz="18" w:space="0" w:color="auto"/>
            </w:tcBorders>
            <w:shd w:val="clear" w:color="auto" w:fill="auto"/>
            <w:vAlign w:val="center"/>
          </w:tcPr>
          <w:p w14:paraId="795CA157"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 </w:t>
            </w:r>
          </w:p>
        </w:tc>
      </w:tr>
      <w:tr w:rsidR="007139F3" w:rsidRPr="003C0155" w14:paraId="622E2072" w14:textId="77777777" w:rsidTr="003E3EF6">
        <w:tc>
          <w:tcPr>
            <w:tcW w:w="3999" w:type="dxa"/>
            <w:tcBorders>
              <w:right w:val="single" w:sz="4" w:space="0" w:color="auto"/>
            </w:tcBorders>
            <w:shd w:val="clear" w:color="auto" w:fill="auto"/>
          </w:tcPr>
          <w:p w14:paraId="1C8E84F3" w14:textId="77777777" w:rsidR="007139F3" w:rsidRPr="003C0155" w:rsidRDefault="007139F3" w:rsidP="003E3EF6">
            <w:pPr>
              <w:rPr>
                <w:rFonts w:ascii="CorpoS" w:hAnsi="CorpoS"/>
                <w:sz w:val="22"/>
                <w:szCs w:val="22"/>
              </w:rPr>
            </w:pPr>
            <w:r>
              <w:rPr>
                <w:rFonts w:ascii="CorpoS" w:hAnsi="CorpoS"/>
                <w:sz w:val="22"/>
              </w:rPr>
              <w:t>Adjusted net income</w:t>
            </w:r>
          </w:p>
        </w:tc>
        <w:tc>
          <w:tcPr>
            <w:tcW w:w="1104" w:type="dxa"/>
            <w:tcBorders>
              <w:left w:val="single" w:sz="4" w:space="0" w:color="auto"/>
              <w:right w:val="single" w:sz="4" w:space="0" w:color="auto"/>
            </w:tcBorders>
            <w:vAlign w:val="center"/>
          </w:tcPr>
          <w:p w14:paraId="228F185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114</w:t>
            </w:r>
          </w:p>
        </w:tc>
        <w:tc>
          <w:tcPr>
            <w:tcW w:w="1134" w:type="dxa"/>
            <w:tcBorders>
              <w:left w:val="single" w:sz="4" w:space="0" w:color="auto"/>
              <w:right w:val="single" w:sz="18" w:space="0" w:color="auto"/>
            </w:tcBorders>
            <w:vAlign w:val="center"/>
          </w:tcPr>
          <w:p w14:paraId="66A5DF6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143</w:t>
            </w:r>
          </w:p>
        </w:tc>
        <w:tc>
          <w:tcPr>
            <w:tcW w:w="1276" w:type="dxa"/>
            <w:tcBorders>
              <w:left w:val="single" w:sz="18" w:space="0" w:color="auto"/>
            </w:tcBorders>
            <w:shd w:val="clear" w:color="auto" w:fill="auto"/>
            <w:vAlign w:val="center"/>
          </w:tcPr>
          <w:p w14:paraId="047860CB"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207</w:t>
            </w:r>
          </w:p>
        </w:tc>
        <w:tc>
          <w:tcPr>
            <w:tcW w:w="1276" w:type="dxa"/>
            <w:shd w:val="clear" w:color="auto" w:fill="auto"/>
            <w:vAlign w:val="center"/>
          </w:tcPr>
          <w:p w14:paraId="1925EE3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300</w:t>
            </w:r>
          </w:p>
        </w:tc>
        <w:tc>
          <w:tcPr>
            <w:tcW w:w="1418" w:type="dxa"/>
            <w:tcBorders>
              <w:right w:val="single" w:sz="18" w:space="0" w:color="auto"/>
            </w:tcBorders>
            <w:shd w:val="clear" w:color="auto" w:fill="auto"/>
            <w:vAlign w:val="center"/>
          </w:tcPr>
          <w:p w14:paraId="5F307CBC"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+ 45%</w:t>
            </w:r>
          </w:p>
        </w:tc>
      </w:tr>
      <w:tr w:rsidR="007139F3" w:rsidRPr="003C0155" w14:paraId="4FCECBCB" w14:textId="77777777" w:rsidTr="003E3EF6">
        <w:tc>
          <w:tcPr>
            <w:tcW w:w="3999" w:type="dxa"/>
            <w:tcBorders>
              <w:right w:val="single" w:sz="4" w:space="0" w:color="auto"/>
            </w:tcBorders>
            <w:shd w:val="clear" w:color="auto" w:fill="auto"/>
          </w:tcPr>
          <w:p w14:paraId="1E9FA1B0" w14:textId="77777777" w:rsidR="007139F3" w:rsidRPr="003C0155" w:rsidRDefault="007139F3" w:rsidP="003E3EF6">
            <w:pPr>
              <w:rPr>
                <w:rFonts w:ascii="CorpoS" w:hAnsi="CorpoS"/>
                <w:sz w:val="22"/>
                <w:szCs w:val="22"/>
              </w:rPr>
            </w:pPr>
            <w:r>
              <w:rPr>
                <w:rFonts w:ascii="CorpoS" w:hAnsi="CorpoS"/>
                <w:sz w:val="22"/>
              </w:rPr>
              <w:t>Net income (reported)</w:t>
            </w:r>
          </w:p>
        </w:tc>
        <w:tc>
          <w:tcPr>
            <w:tcW w:w="1104" w:type="dxa"/>
            <w:tcBorders>
              <w:left w:val="single" w:sz="4" w:space="0" w:color="auto"/>
              <w:right w:val="single" w:sz="4" w:space="0" w:color="auto"/>
            </w:tcBorders>
            <w:vAlign w:val="center"/>
          </w:tcPr>
          <w:p w14:paraId="6D0AA278"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66</w:t>
            </w:r>
          </w:p>
        </w:tc>
        <w:tc>
          <w:tcPr>
            <w:tcW w:w="1134" w:type="dxa"/>
            <w:tcBorders>
              <w:left w:val="single" w:sz="4" w:space="0" w:color="auto"/>
              <w:right w:val="single" w:sz="18" w:space="0" w:color="auto"/>
            </w:tcBorders>
            <w:vAlign w:val="center"/>
          </w:tcPr>
          <w:p w14:paraId="4C07C50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122</w:t>
            </w:r>
          </w:p>
        </w:tc>
        <w:tc>
          <w:tcPr>
            <w:tcW w:w="1276" w:type="dxa"/>
            <w:tcBorders>
              <w:left w:val="single" w:sz="18" w:space="0" w:color="auto"/>
            </w:tcBorders>
            <w:shd w:val="clear" w:color="auto" w:fill="auto"/>
            <w:vAlign w:val="center"/>
          </w:tcPr>
          <w:p w14:paraId="611DE1D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120</w:t>
            </w:r>
          </w:p>
        </w:tc>
        <w:tc>
          <w:tcPr>
            <w:tcW w:w="1276" w:type="dxa"/>
            <w:shd w:val="clear" w:color="auto" w:fill="auto"/>
            <w:vAlign w:val="center"/>
          </w:tcPr>
          <w:p w14:paraId="526D3E68"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256</w:t>
            </w:r>
          </w:p>
        </w:tc>
        <w:tc>
          <w:tcPr>
            <w:tcW w:w="1418" w:type="dxa"/>
            <w:tcBorders>
              <w:right w:val="single" w:sz="18" w:space="0" w:color="auto"/>
            </w:tcBorders>
            <w:shd w:val="clear" w:color="auto" w:fill="auto"/>
            <w:vAlign w:val="center"/>
          </w:tcPr>
          <w:p w14:paraId="4400050E"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+ 113%</w:t>
            </w:r>
          </w:p>
        </w:tc>
      </w:tr>
      <w:tr w:rsidR="007139F3" w:rsidRPr="003C0155" w14:paraId="694A4FC5" w14:textId="77777777" w:rsidTr="003E3EF6">
        <w:tc>
          <w:tcPr>
            <w:tcW w:w="3999" w:type="dxa"/>
            <w:tcBorders>
              <w:right w:val="single" w:sz="4" w:space="0" w:color="auto"/>
            </w:tcBorders>
            <w:shd w:val="clear" w:color="auto" w:fill="auto"/>
          </w:tcPr>
          <w:p w14:paraId="4B6CFF31" w14:textId="77777777" w:rsidR="007139F3" w:rsidRPr="003C0155" w:rsidRDefault="007139F3" w:rsidP="003E3EF6">
            <w:pPr>
              <w:rPr>
                <w:rFonts w:ascii="CorpoS" w:hAnsi="CorpoS"/>
                <w:sz w:val="22"/>
                <w:szCs w:val="22"/>
              </w:rPr>
            </w:pPr>
            <w:r>
              <w:rPr>
                <w:rFonts w:ascii="CorpoS" w:hAnsi="CorpoS"/>
                <w:sz w:val="22"/>
              </w:rPr>
              <w:t>Earnings per share (basic, reported)</w:t>
            </w:r>
          </w:p>
        </w:tc>
        <w:tc>
          <w:tcPr>
            <w:tcW w:w="1104" w:type="dxa"/>
            <w:tcBorders>
              <w:left w:val="single" w:sz="4" w:space="0" w:color="auto"/>
              <w:right w:val="single" w:sz="4" w:space="0" w:color="auto"/>
            </w:tcBorders>
            <w:vAlign w:val="center"/>
          </w:tcPr>
          <w:p w14:paraId="2F86C97A" w14:textId="77777777" w:rsidR="007139F3" w:rsidRDefault="007139F3" w:rsidP="003E3EF6">
            <w:pPr>
              <w:ind w:firstLineChars="100" w:firstLine="220"/>
              <w:jc w:val="right"/>
              <w:rPr>
                <w:rFonts w:ascii="CorpoS" w:hAnsi="CorpoS" w:cs="Arial"/>
                <w:color w:val="000000"/>
                <w:sz w:val="22"/>
                <w:szCs w:val="22"/>
              </w:rPr>
            </w:pPr>
            <w:r>
              <w:rPr>
                <w:rFonts w:ascii="CorpoS" w:hAnsi="CorpoS" w:cs="Arial"/>
                <w:color w:val="000000"/>
                <w:sz w:val="22"/>
                <w:szCs w:val="22"/>
              </w:rPr>
              <w:t>1.24</w:t>
            </w:r>
          </w:p>
        </w:tc>
        <w:tc>
          <w:tcPr>
            <w:tcW w:w="1134" w:type="dxa"/>
            <w:tcBorders>
              <w:left w:val="single" w:sz="4" w:space="0" w:color="auto"/>
              <w:right w:val="single" w:sz="18" w:space="0" w:color="auto"/>
            </w:tcBorders>
            <w:vAlign w:val="center"/>
          </w:tcPr>
          <w:p w14:paraId="60EC1C85" w14:textId="77777777" w:rsidR="007139F3" w:rsidRDefault="007139F3" w:rsidP="003E3EF6">
            <w:pPr>
              <w:ind w:firstLineChars="100" w:firstLine="220"/>
              <w:jc w:val="right"/>
              <w:rPr>
                <w:rFonts w:ascii="CorpoS" w:hAnsi="CorpoS" w:cs="Arial"/>
                <w:color w:val="000000"/>
                <w:sz w:val="22"/>
                <w:szCs w:val="22"/>
              </w:rPr>
            </w:pPr>
            <w:r>
              <w:rPr>
                <w:rFonts w:ascii="CorpoS" w:hAnsi="CorpoS" w:cs="Arial"/>
                <w:color w:val="000000"/>
                <w:sz w:val="22"/>
                <w:szCs w:val="22"/>
              </w:rPr>
              <w:t>2.28</w:t>
            </w:r>
          </w:p>
        </w:tc>
        <w:tc>
          <w:tcPr>
            <w:tcW w:w="1276" w:type="dxa"/>
            <w:tcBorders>
              <w:left w:val="single" w:sz="18" w:space="0" w:color="auto"/>
            </w:tcBorders>
            <w:shd w:val="clear" w:color="auto" w:fill="auto"/>
            <w:vAlign w:val="center"/>
          </w:tcPr>
          <w:p w14:paraId="5D0EF3EE" w14:textId="77777777" w:rsidR="007139F3" w:rsidRDefault="007139F3" w:rsidP="003E3EF6">
            <w:pPr>
              <w:ind w:firstLineChars="100" w:firstLine="220"/>
              <w:jc w:val="right"/>
              <w:rPr>
                <w:rFonts w:ascii="CorpoS" w:hAnsi="CorpoS" w:cs="Arial"/>
                <w:color w:val="000000"/>
                <w:sz w:val="22"/>
                <w:szCs w:val="22"/>
              </w:rPr>
            </w:pPr>
            <w:r>
              <w:rPr>
                <w:rFonts w:ascii="CorpoS" w:hAnsi="CorpoS" w:cs="Arial"/>
                <w:color w:val="000000"/>
                <w:sz w:val="22"/>
                <w:szCs w:val="22"/>
              </w:rPr>
              <w:t>2.23</w:t>
            </w:r>
          </w:p>
        </w:tc>
        <w:tc>
          <w:tcPr>
            <w:tcW w:w="1276" w:type="dxa"/>
            <w:shd w:val="clear" w:color="auto" w:fill="auto"/>
            <w:vAlign w:val="center"/>
          </w:tcPr>
          <w:p w14:paraId="21B0D498" w14:textId="77777777" w:rsidR="007139F3" w:rsidRDefault="007139F3" w:rsidP="003E3EF6">
            <w:pPr>
              <w:ind w:firstLineChars="100" w:firstLine="220"/>
              <w:jc w:val="right"/>
              <w:rPr>
                <w:rFonts w:ascii="CorpoS" w:hAnsi="CorpoS" w:cs="Arial"/>
                <w:color w:val="000000"/>
                <w:sz w:val="22"/>
                <w:szCs w:val="22"/>
              </w:rPr>
            </w:pPr>
            <w:r>
              <w:rPr>
                <w:rFonts w:ascii="CorpoS" w:hAnsi="CorpoS" w:cs="Arial"/>
                <w:color w:val="000000"/>
                <w:sz w:val="22"/>
                <w:szCs w:val="22"/>
              </w:rPr>
              <w:t>4.75</w:t>
            </w:r>
          </w:p>
        </w:tc>
        <w:tc>
          <w:tcPr>
            <w:tcW w:w="1418" w:type="dxa"/>
            <w:tcBorders>
              <w:right w:val="single" w:sz="18" w:space="0" w:color="auto"/>
            </w:tcBorders>
            <w:shd w:val="clear" w:color="auto" w:fill="auto"/>
            <w:vAlign w:val="center"/>
          </w:tcPr>
          <w:p w14:paraId="17D88A9C" w14:textId="77777777" w:rsidR="007139F3" w:rsidRDefault="007139F3" w:rsidP="003E3EF6">
            <w:pPr>
              <w:ind w:firstLineChars="100" w:firstLine="220"/>
              <w:jc w:val="right"/>
              <w:rPr>
                <w:rFonts w:ascii="CorpoS" w:hAnsi="CorpoS" w:cs="Arial"/>
                <w:color w:val="000000"/>
                <w:sz w:val="22"/>
                <w:szCs w:val="22"/>
              </w:rPr>
            </w:pPr>
            <w:r>
              <w:rPr>
                <w:rFonts w:ascii="CorpoS" w:hAnsi="CorpoS" w:cs="Arial"/>
                <w:color w:val="000000"/>
                <w:sz w:val="22"/>
                <w:szCs w:val="22"/>
              </w:rPr>
              <w:t>+ 113%</w:t>
            </w:r>
          </w:p>
        </w:tc>
      </w:tr>
      <w:tr w:rsidR="007139F3" w:rsidRPr="003C0155" w14:paraId="53AD5C3A" w14:textId="77777777" w:rsidTr="003E3EF6">
        <w:tc>
          <w:tcPr>
            <w:tcW w:w="3999" w:type="dxa"/>
            <w:tcBorders>
              <w:right w:val="single" w:sz="4" w:space="0" w:color="auto"/>
            </w:tcBorders>
            <w:shd w:val="clear" w:color="auto" w:fill="auto"/>
          </w:tcPr>
          <w:p w14:paraId="62E3353F" w14:textId="77777777" w:rsidR="007139F3" w:rsidRPr="003C0155" w:rsidRDefault="007139F3" w:rsidP="003E3EF6">
            <w:pPr>
              <w:rPr>
                <w:rFonts w:ascii="CorpoS" w:hAnsi="CorpoS"/>
                <w:sz w:val="22"/>
                <w:szCs w:val="22"/>
              </w:rPr>
            </w:pPr>
            <w:r>
              <w:rPr>
                <w:rFonts w:ascii="CorpoS" w:hAnsi="CorpoS"/>
                <w:sz w:val="22"/>
              </w:rPr>
              <w:t>EBITDA (reported)</w:t>
            </w:r>
          </w:p>
        </w:tc>
        <w:tc>
          <w:tcPr>
            <w:tcW w:w="1104" w:type="dxa"/>
            <w:tcBorders>
              <w:left w:val="single" w:sz="4" w:space="0" w:color="auto"/>
              <w:right w:val="single" w:sz="4" w:space="0" w:color="auto"/>
            </w:tcBorders>
            <w:vAlign w:val="center"/>
          </w:tcPr>
          <w:p w14:paraId="417E955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216</w:t>
            </w:r>
          </w:p>
        </w:tc>
        <w:tc>
          <w:tcPr>
            <w:tcW w:w="1134" w:type="dxa"/>
            <w:tcBorders>
              <w:left w:val="single" w:sz="4" w:space="0" w:color="auto"/>
              <w:right w:val="single" w:sz="18" w:space="0" w:color="auto"/>
            </w:tcBorders>
            <w:vAlign w:val="center"/>
          </w:tcPr>
          <w:p w14:paraId="30331FB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259</w:t>
            </w:r>
          </w:p>
        </w:tc>
        <w:tc>
          <w:tcPr>
            <w:tcW w:w="1276" w:type="dxa"/>
            <w:tcBorders>
              <w:left w:val="single" w:sz="18" w:space="0" w:color="auto"/>
            </w:tcBorders>
            <w:shd w:val="clear" w:color="auto" w:fill="auto"/>
            <w:vAlign w:val="center"/>
          </w:tcPr>
          <w:p w14:paraId="345385EB"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390</w:t>
            </w:r>
          </w:p>
        </w:tc>
        <w:tc>
          <w:tcPr>
            <w:tcW w:w="1276" w:type="dxa"/>
            <w:shd w:val="clear" w:color="auto" w:fill="auto"/>
            <w:vAlign w:val="center"/>
          </w:tcPr>
          <w:p w14:paraId="0345603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537</w:t>
            </w:r>
          </w:p>
        </w:tc>
        <w:tc>
          <w:tcPr>
            <w:tcW w:w="1418" w:type="dxa"/>
            <w:tcBorders>
              <w:right w:val="single" w:sz="18" w:space="0" w:color="auto"/>
            </w:tcBorders>
            <w:shd w:val="clear" w:color="auto" w:fill="auto"/>
            <w:vAlign w:val="center"/>
          </w:tcPr>
          <w:p w14:paraId="1787E6C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+ 38%</w:t>
            </w:r>
          </w:p>
        </w:tc>
      </w:tr>
      <w:tr w:rsidR="007139F3" w:rsidRPr="003C0155" w14:paraId="26B441EC" w14:textId="77777777" w:rsidTr="003E3EF6">
        <w:tc>
          <w:tcPr>
            <w:tcW w:w="3999" w:type="dxa"/>
            <w:tcBorders>
              <w:right w:val="single" w:sz="4" w:space="0" w:color="auto"/>
            </w:tcBorders>
            <w:shd w:val="clear" w:color="auto" w:fill="auto"/>
          </w:tcPr>
          <w:p w14:paraId="3CB7F82F" w14:textId="77777777" w:rsidR="007139F3" w:rsidRPr="003C0155" w:rsidRDefault="007139F3" w:rsidP="003E3EF6">
            <w:pPr>
              <w:rPr>
                <w:rFonts w:ascii="CorpoS" w:hAnsi="CorpoS"/>
                <w:sz w:val="22"/>
                <w:szCs w:val="22"/>
              </w:rPr>
            </w:pPr>
            <w:r>
              <w:rPr>
                <w:rFonts w:ascii="CorpoS" w:hAnsi="CorpoS"/>
                <w:sz w:val="22"/>
              </w:rPr>
              <w:t>Free cash flow</w:t>
            </w:r>
          </w:p>
        </w:tc>
        <w:tc>
          <w:tcPr>
            <w:tcW w:w="1104" w:type="dxa"/>
            <w:tcBorders>
              <w:left w:val="single" w:sz="4" w:space="0" w:color="auto"/>
              <w:right w:val="single" w:sz="4" w:space="0" w:color="auto"/>
            </w:tcBorders>
            <w:vAlign w:val="center"/>
          </w:tcPr>
          <w:p w14:paraId="78B8F81D"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33</w:t>
            </w:r>
          </w:p>
        </w:tc>
        <w:tc>
          <w:tcPr>
            <w:tcW w:w="1134" w:type="dxa"/>
            <w:tcBorders>
              <w:left w:val="single" w:sz="4" w:space="0" w:color="auto"/>
              <w:right w:val="single" w:sz="18" w:space="0" w:color="auto"/>
            </w:tcBorders>
            <w:vAlign w:val="center"/>
          </w:tcPr>
          <w:p w14:paraId="6B1376F4"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42</w:t>
            </w:r>
          </w:p>
        </w:tc>
        <w:tc>
          <w:tcPr>
            <w:tcW w:w="1276" w:type="dxa"/>
            <w:tcBorders>
              <w:left w:val="single" w:sz="18" w:space="0" w:color="auto"/>
            </w:tcBorders>
            <w:shd w:val="clear" w:color="auto" w:fill="auto"/>
            <w:vAlign w:val="center"/>
          </w:tcPr>
          <w:p w14:paraId="64C769BF"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168</w:t>
            </w:r>
          </w:p>
        </w:tc>
        <w:tc>
          <w:tcPr>
            <w:tcW w:w="1276" w:type="dxa"/>
            <w:shd w:val="clear" w:color="auto" w:fill="auto"/>
            <w:vAlign w:val="center"/>
          </w:tcPr>
          <w:p w14:paraId="5130AF02"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135</w:t>
            </w:r>
          </w:p>
        </w:tc>
        <w:tc>
          <w:tcPr>
            <w:tcW w:w="1418" w:type="dxa"/>
            <w:tcBorders>
              <w:right w:val="single" w:sz="18" w:space="0" w:color="auto"/>
            </w:tcBorders>
            <w:shd w:val="clear" w:color="auto" w:fill="auto"/>
            <w:vAlign w:val="center"/>
          </w:tcPr>
          <w:p w14:paraId="53B6CBC6"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- 19%</w:t>
            </w:r>
          </w:p>
        </w:tc>
      </w:tr>
      <w:tr w:rsidR="007139F3" w:rsidRPr="003C0155" w14:paraId="79BFC8DB" w14:textId="77777777" w:rsidTr="003E3EF6">
        <w:tc>
          <w:tcPr>
            <w:tcW w:w="3999" w:type="dxa"/>
            <w:tcBorders>
              <w:right w:val="single" w:sz="4" w:space="0" w:color="auto"/>
            </w:tcBorders>
            <w:shd w:val="clear" w:color="auto" w:fill="auto"/>
          </w:tcPr>
          <w:p w14:paraId="6C51D026" w14:textId="77777777" w:rsidR="007139F3" w:rsidRPr="003C0155" w:rsidRDefault="007139F3" w:rsidP="003E3EF6">
            <w:pPr>
              <w:rPr>
                <w:rFonts w:ascii="CorpoS" w:hAnsi="CorpoS"/>
                <w:sz w:val="22"/>
                <w:szCs w:val="22"/>
              </w:rPr>
            </w:pPr>
            <w:r>
              <w:rPr>
                <w:rFonts w:ascii="CorpoS" w:hAnsi="CorpoS"/>
                <w:sz w:val="22"/>
              </w:rPr>
              <w:t>Research and development expenses</w:t>
            </w:r>
          </w:p>
        </w:tc>
        <w:tc>
          <w:tcPr>
            <w:tcW w:w="1104" w:type="dxa"/>
            <w:tcBorders>
              <w:left w:val="single" w:sz="4" w:space="0" w:color="auto"/>
              <w:right w:val="single" w:sz="4" w:space="0" w:color="auto"/>
            </w:tcBorders>
            <w:vAlign w:val="center"/>
          </w:tcPr>
          <w:p w14:paraId="19AB44B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72</w:t>
            </w:r>
          </w:p>
        </w:tc>
        <w:tc>
          <w:tcPr>
            <w:tcW w:w="1134" w:type="dxa"/>
            <w:tcBorders>
              <w:left w:val="single" w:sz="4" w:space="0" w:color="auto"/>
              <w:right w:val="single" w:sz="18" w:space="0" w:color="auto"/>
            </w:tcBorders>
            <w:vAlign w:val="center"/>
          </w:tcPr>
          <w:p w14:paraId="5A7793D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90</w:t>
            </w:r>
          </w:p>
        </w:tc>
        <w:tc>
          <w:tcPr>
            <w:tcW w:w="1276" w:type="dxa"/>
            <w:tcBorders>
              <w:left w:val="single" w:sz="18" w:space="0" w:color="auto"/>
            </w:tcBorders>
            <w:shd w:val="clear" w:color="auto" w:fill="auto"/>
            <w:vAlign w:val="center"/>
          </w:tcPr>
          <w:p w14:paraId="386E9E6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135</w:t>
            </w:r>
          </w:p>
        </w:tc>
        <w:tc>
          <w:tcPr>
            <w:tcW w:w="1276" w:type="dxa"/>
            <w:shd w:val="clear" w:color="auto" w:fill="auto"/>
            <w:vAlign w:val="center"/>
          </w:tcPr>
          <w:p w14:paraId="06BEC6D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158</w:t>
            </w:r>
          </w:p>
        </w:tc>
        <w:tc>
          <w:tcPr>
            <w:tcW w:w="1418" w:type="dxa"/>
            <w:tcBorders>
              <w:right w:val="single" w:sz="18" w:space="0" w:color="auto"/>
            </w:tcBorders>
            <w:shd w:val="clear" w:color="auto" w:fill="auto"/>
            <w:vAlign w:val="center"/>
          </w:tcPr>
          <w:p w14:paraId="5FDE99D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+ 17%</w:t>
            </w:r>
          </w:p>
        </w:tc>
      </w:tr>
      <w:tr w:rsidR="007139F3" w:rsidRPr="003C0155" w14:paraId="72D75CE1" w14:textId="77777777" w:rsidTr="003E3EF6">
        <w:tc>
          <w:tcPr>
            <w:tcW w:w="3999" w:type="dxa"/>
            <w:tcBorders>
              <w:right w:val="single" w:sz="4" w:space="0" w:color="auto"/>
            </w:tcBorders>
            <w:shd w:val="clear" w:color="auto" w:fill="auto"/>
          </w:tcPr>
          <w:p w14:paraId="4D8962E8" w14:textId="77777777" w:rsidR="007139F3" w:rsidRPr="003C0155" w:rsidRDefault="007139F3" w:rsidP="003E3EF6">
            <w:pPr>
              <w:rPr>
                <w:rFonts w:ascii="CorpoS" w:hAnsi="CorpoS"/>
                <w:sz w:val="22"/>
                <w:szCs w:val="22"/>
              </w:rPr>
            </w:pPr>
            <w:r>
              <w:rPr>
                <w:rFonts w:ascii="CorpoS" w:hAnsi="CorpoS"/>
                <w:sz w:val="22"/>
              </w:rPr>
              <w:t xml:space="preserve">   thereof company-funded</w:t>
            </w:r>
          </w:p>
        </w:tc>
        <w:tc>
          <w:tcPr>
            <w:tcW w:w="1104" w:type="dxa"/>
            <w:tcBorders>
              <w:left w:val="single" w:sz="4" w:space="0" w:color="auto"/>
              <w:right w:val="single" w:sz="4" w:space="0" w:color="auto"/>
            </w:tcBorders>
            <w:vAlign w:val="center"/>
          </w:tcPr>
          <w:p w14:paraId="2AA4471C"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14:paraId="7B48B51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72</w:t>
            </w:r>
          </w:p>
        </w:tc>
        <w:tc>
          <w:tcPr>
            <w:tcW w:w="1276" w:type="dxa"/>
            <w:tcBorders>
              <w:left w:val="single" w:sz="18" w:space="0" w:color="auto"/>
            </w:tcBorders>
            <w:shd w:val="clear" w:color="auto" w:fill="auto"/>
            <w:vAlign w:val="center"/>
          </w:tcPr>
          <w:p w14:paraId="2F573A5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101</w:t>
            </w:r>
          </w:p>
        </w:tc>
        <w:tc>
          <w:tcPr>
            <w:tcW w:w="1276" w:type="dxa"/>
            <w:shd w:val="clear" w:color="auto" w:fill="auto"/>
            <w:vAlign w:val="center"/>
          </w:tcPr>
          <w:p w14:paraId="406634D6"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119</w:t>
            </w:r>
          </w:p>
        </w:tc>
        <w:tc>
          <w:tcPr>
            <w:tcW w:w="1418" w:type="dxa"/>
            <w:tcBorders>
              <w:right w:val="single" w:sz="18" w:space="0" w:color="auto"/>
            </w:tcBorders>
            <w:shd w:val="clear" w:color="auto" w:fill="auto"/>
            <w:vAlign w:val="center"/>
          </w:tcPr>
          <w:p w14:paraId="2C05BAAE"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+ 18%</w:t>
            </w:r>
          </w:p>
        </w:tc>
      </w:tr>
      <w:tr w:rsidR="007139F3" w:rsidRPr="003C0155" w14:paraId="3E331D5A" w14:textId="77777777" w:rsidTr="003E3EF6">
        <w:tc>
          <w:tcPr>
            <w:tcW w:w="3999" w:type="dxa"/>
            <w:tcBorders>
              <w:bottom w:val="single" w:sz="4" w:space="0" w:color="auto"/>
              <w:right w:val="single" w:sz="4" w:space="0" w:color="auto"/>
            </w:tcBorders>
            <w:shd w:val="clear" w:color="auto" w:fill="auto"/>
          </w:tcPr>
          <w:p w14:paraId="4B13225E" w14:textId="77777777" w:rsidR="007139F3" w:rsidRPr="003C0155" w:rsidRDefault="007139F3" w:rsidP="003E3EF6">
            <w:pPr>
              <w:rPr>
                <w:rFonts w:ascii="CorpoS" w:hAnsi="CorpoS"/>
                <w:sz w:val="22"/>
                <w:szCs w:val="22"/>
              </w:rPr>
            </w:pPr>
            <w:r>
              <w:rPr>
                <w:rFonts w:ascii="CorpoS" w:hAnsi="CorpoS"/>
                <w:sz w:val="22"/>
              </w:rPr>
              <w:t xml:space="preserve">   thereof customer-funded</w:t>
            </w:r>
          </w:p>
        </w:tc>
        <w:tc>
          <w:tcPr>
            <w:tcW w:w="1104" w:type="dxa"/>
            <w:tcBorders>
              <w:left w:val="single" w:sz="4" w:space="0" w:color="auto"/>
              <w:bottom w:val="single" w:sz="4" w:space="0" w:color="auto"/>
              <w:right w:val="single" w:sz="4" w:space="0" w:color="auto"/>
            </w:tcBorders>
            <w:vAlign w:val="center"/>
          </w:tcPr>
          <w:p w14:paraId="381A491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17</w:t>
            </w:r>
          </w:p>
        </w:tc>
        <w:tc>
          <w:tcPr>
            <w:tcW w:w="1134" w:type="dxa"/>
            <w:tcBorders>
              <w:left w:val="single" w:sz="4" w:space="0" w:color="auto"/>
              <w:bottom w:val="single" w:sz="4" w:space="0" w:color="auto"/>
              <w:right w:val="single" w:sz="18" w:space="0" w:color="auto"/>
            </w:tcBorders>
            <w:vAlign w:val="center"/>
          </w:tcPr>
          <w:p w14:paraId="6372C222"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18</w:t>
            </w:r>
          </w:p>
        </w:tc>
        <w:tc>
          <w:tcPr>
            <w:tcW w:w="1276" w:type="dxa"/>
            <w:tcBorders>
              <w:left w:val="single" w:sz="18" w:space="0" w:color="auto"/>
              <w:bottom w:val="single" w:sz="4" w:space="0" w:color="auto"/>
            </w:tcBorders>
            <w:shd w:val="clear" w:color="auto" w:fill="auto"/>
            <w:vAlign w:val="center"/>
          </w:tcPr>
          <w:p w14:paraId="448E76D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34</w:t>
            </w:r>
          </w:p>
        </w:tc>
        <w:tc>
          <w:tcPr>
            <w:tcW w:w="1276" w:type="dxa"/>
            <w:tcBorders>
              <w:bottom w:val="single" w:sz="4" w:space="0" w:color="auto"/>
            </w:tcBorders>
            <w:shd w:val="clear" w:color="auto" w:fill="auto"/>
            <w:vAlign w:val="center"/>
          </w:tcPr>
          <w:p w14:paraId="2871931C"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39</w:t>
            </w:r>
          </w:p>
        </w:tc>
        <w:tc>
          <w:tcPr>
            <w:tcW w:w="1418" w:type="dxa"/>
            <w:tcBorders>
              <w:bottom w:val="single" w:sz="4" w:space="0" w:color="auto"/>
              <w:right w:val="single" w:sz="18" w:space="0" w:color="auto"/>
            </w:tcBorders>
            <w:shd w:val="clear" w:color="auto" w:fill="auto"/>
            <w:vAlign w:val="center"/>
          </w:tcPr>
          <w:p w14:paraId="282568D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+ 14%</w:t>
            </w:r>
          </w:p>
        </w:tc>
      </w:tr>
      <w:tr w:rsidR="007139F3" w:rsidRPr="003C0155" w14:paraId="2E539846" w14:textId="77777777" w:rsidTr="003E3EF6">
        <w:tc>
          <w:tcPr>
            <w:tcW w:w="3999" w:type="dxa"/>
            <w:tcBorders>
              <w:right w:val="single" w:sz="4" w:space="0" w:color="auto"/>
            </w:tcBorders>
            <w:shd w:val="clear" w:color="auto" w:fill="auto"/>
          </w:tcPr>
          <w:p w14:paraId="49F9D019" w14:textId="77777777" w:rsidR="007139F3" w:rsidRPr="003C0155" w:rsidRDefault="007139F3" w:rsidP="003E3EF6">
            <w:pPr>
              <w:rPr>
                <w:rFonts w:ascii="CorpoS" w:hAnsi="CorpoS"/>
                <w:sz w:val="22"/>
                <w:szCs w:val="22"/>
              </w:rPr>
            </w:pPr>
            <w:r>
              <w:rPr>
                <w:rFonts w:ascii="CorpoS" w:hAnsi="CorpoS"/>
                <w:i/>
                <w:sz w:val="22"/>
              </w:rPr>
              <w:t>Company-funded R&amp;D expenses as stated in the income statement</w:t>
            </w:r>
          </w:p>
        </w:tc>
        <w:tc>
          <w:tcPr>
            <w:tcW w:w="1104" w:type="dxa"/>
            <w:tcBorders>
              <w:left w:val="single" w:sz="4" w:space="0" w:color="auto"/>
              <w:right w:val="single" w:sz="4" w:space="0" w:color="auto"/>
            </w:tcBorders>
            <w:vAlign w:val="center"/>
          </w:tcPr>
          <w:p w14:paraId="0FB13716"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23</w:t>
            </w:r>
          </w:p>
        </w:tc>
        <w:tc>
          <w:tcPr>
            <w:tcW w:w="1134" w:type="dxa"/>
            <w:tcBorders>
              <w:left w:val="single" w:sz="4" w:space="0" w:color="auto"/>
              <w:right w:val="single" w:sz="18" w:space="0" w:color="auto"/>
            </w:tcBorders>
            <w:vAlign w:val="center"/>
          </w:tcPr>
          <w:p w14:paraId="1C9AFEF7"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28</w:t>
            </w:r>
          </w:p>
        </w:tc>
        <w:tc>
          <w:tcPr>
            <w:tcW w:w="1276" w:type="dxa"/>
            <w:tcBorders>
              <w:left w:val="single" w:sz="18" w:space="0" w:color="auto"/>
              <w:bottom w:val="single" w:sz="4" w:space="0" w:color="auto"/>
            </w:tcBorders>
            <w:shd w:val="clear" w:color="auto" w:fill="auto"/>
            <w:vAlign w:val="center"/>
          </w:tcPr>
          <w:p w14:paraId="01341783"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47</w:t>
            </w:r>
          </w:p>
        </w:tc>
        <w:tc>
          <w:tcPr>
            <w:tcW w:w="1276" w:type="dxa"/>
            <w:tcBorders>
              <w:bottom w:val="single" w:sz="4" w:space="0" w:color="auto"/>
            </w:tcBorders>
            <w:shd w:val="clear" w:color="auto" w:fill="auto"/>
            <w:vAlign w:val="center"/>
          </w:tcPr>
          <w:p w14:paraId="46769E88"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54</w:t>
            </w:r>
          </w:p>
        </w:tc>
        <w:tc>
          <w:tcPr>
            <w:tcW w:w="1418" w:type="dxa"/>
            <w:tcBorders>
              <w:bottom w:val="single" w:sz="4" w:space="0" w:color="auto"/>
              <w:right w:val="single" w:sz="18" w:space="0" w:color="auto"/>
            </w:tcBorders>
            <w:shd w:val="clear" w:color="auto" w:fill="auto"/>
            <w:vAlign w:val="center"/>
          </w:tcPr>
          <w:p w14:paraId="4FACAC1C" w14:textId="77777777" w:rsidR="007139F3" w:rsidRDefault="007139F3" w:rsidP="003E3EF6">
            <w:pPr>
              <w:ind w:firstLineChars="100" w:firstLine="220"/>
              <w:jc w:val="right"/>
              <w:rPr>
                <w:rFonts w:ascii="CorpoS" w:hAnsi="CorpoS" w:cs="Arial"/>
                <w:i/>
                <w:iCs/>
                <w:sz w:val="22"/>
                <w:szCs w:val="22"/>
              </w:rPr>
            </w:pPr>
            <w:r>
              <w:rPr>
                <w:rFonts w:ascii="CorpoS" w:hAnsi="CorpoS" w:cs="Arial"/>
                <w:i/>
                <w:iCs/>
                <w:sz w:val="22"/>
                <w:szCs w:val="22"/>
              </w:rPr>
              <w:t>+ 14%</w:t>
            </w:r>
          </w:p>
        </w:tc>
      </w:tr>
      <w:tr w:rsidR="007139F3" w:rsidRPr="003C0155" w14:paraId="0A8FB6D7" w14:textId="77777777" w:rsidTr="003E3EF6">
        <w:tc>
          <w:tcPr>
            <w:tcW w:w="3999" w:type="dxa"/>
            <w:tcBorders>
              <w:right w:val="single" w:sz="4" w:space="0" w:color="auto"/>
            </w:tcBorders>
            <w:shd w:val="clear" w:color="auto" w:fill="auto"/>
          </w:tcPr>
          <w:p w14:paraId="580570B2" w14:textId="77777777" w:rsidR="007139F3" w:rsidRPr="003C0155" w:rsidRDefault="007139F3" w:rsidP="003E3EF6">
            <w:pPr>
              <w:rPr>
                <w:rFonts w:ascii="CorpoS" w:hAnsi="CorpoS"/>
                <w:sz w:val="22"/>
                <w:szCs w:val="22"/>
              </w:rPr>
            </w:pPr>
            <w:r>
              <w:rPr>
                <w:rFonts w:ascii="CorpoS" w:hAnsi="CorpoS"/>
                <w:sz w:val="22"/>
              </w:rPr>
              <w:t>Net capital expenditure on property, plant and equipment</w:t>
            </w:r>
          </w:p>
        </w:tc>
        <w:tc>
          <w:tcPr>
            <w:tcW w:w="1104" w:type="dxa"/>
            <w:tcBorders>
              <w:left w:val="single" w:sz="4" w:space="0" w:color="auto"/>
              <w:right w:val="single" w:sz="4" w:space="0" w:color="auto"/>
            </w:tcBorders>
            <w:vAlign w:val="center"/>
          </w:tcPr>
          <w:p w14:paraId="63C15080"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14:paraId="0A3A37AA"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50</w:t>
            </w:r>
          </w:p>
        </w:tc>
        <w:tc>
          <w:tcPr>
            <w:tcW w:w="1276" w:type="dxa"/>
            <w:tcBorders>
              <w:left w:val="single" w:sz="18" w:space="0" w:color="auto"/>
              <w:bottom w:val="single" w:sz="4" w:space="0" w:color="auto"/>
            </w:tcBorders>
            <w:shd w:val="clear" w:color="auto" w:fill="auto"/>
            <w:vAlign w:val="center"/>
          </w:tcPr>
          <w:p w14:paraId="76761D3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91</w:t>
            </w:r>
          </w:p>
        </w:tc>
        <w:tc>
          <w:tcPr>
            <w:tcW w:w="1276" w:type="dxa"/>
            <w:tcBorders>
              <w:bottom w:val="single" w:sz="4" w:space="0" w:color="auto"/>
            </w:tcBorders>
            <w:shd w:val="clear" w:color="auto" w:fill="auto"/>
            <w:vAlign w:val="center"/>
          </w:tcPr>
          <w:p w14:paraId="2C4BCA7B"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112</w:t>
            </w:r>
          </w:p>
        </w:tc>
        <w:tc>
          <w:tcPr>
            <w:tcW w:w="1418" w:type="dxa"/>
            <w:tcBorders>
              <w:bottom w:val="single" w:sz="4" w:space="0" w:color="auto"/>
              <w:right w:val="single" w:sz="18" w:space="0" w:color="auto"/>
            </w:tcBorders>
            <w:shd w:val="clear" w:color="auto" w:fill="auto"/>
            <w:vAlign w:val="center"/>
          </w:tcPr>
          <w:p w14:paraId="72A3A221"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+ 23%</w:t>
            </w:r>
          </w:p>
        </w:tc>
      </w:tr>
      <w:tr w:rsidR="007139F3" w:rsidRPr="003C0155" w14:paraId="2B7D0A8D" w14:textId="77777777" w:rsidTr="003E3EF6">
        <w:trPr>
          <w:trHeight w:val="81"/>
        </w:trPr>
        <w:tc>
          <w:tcPr>
            <w:tcW w:w="6237" w:type="dxa"/>
            <w:gridSpan w:val="3"/>
            <w:tcBorders>
              <w:right w:val="single" w:sz="18" w:space="0" w:color="auto"/>
            </w:tcBorders>
            <w:shd w:val="clear" w:color="auto" w:fill="auto"/>
          </w:tcPr>
          <w:p w14:paraId="46660A7B" w14:textId="77777777" w:rsidR="007139F3" w:rsidRPr="003C0155" w:rsidRDefault="007139F3" w:rsidP="003E3EF6">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53ACE93F" w14:textId="77777777" w:rsidR="007139F3" w:rsidRPr="003C0155" w:rsidRDefault="007139F3" w:rsidP="003E3EF6">
            <w:pPr>
              <w:ind w:right="33"/>
              <w:jc w:val="right"/>
              <w:rPr>
                <w:rFonts w:ascii="CorpoS" w:hAnsi="CorpoS"/>
                <w:b/>
                <w:sz w:val="8"/>
                <w:szCs w:val="8"/>
              </w:rPr>
            </w:pPr>
          </w:p>
        </w:tc>
      </w:tr>
    </w:tbl>
    <w:p w14:paraId="770A95F1" w14:textId="77777777" w:rsidR="007139F3" w:rsidRDefault="007139F3" w:rsidP="007139F3">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104"/>
        <w:gridCol w:w="1134"/>
        <w:gridCol w:w="1276"/>
        <w:gridCol w:w="1276"/>
        <w:gridCol w:w="1418"/>
      </w:tblGrid>
      <w:tr w:rsidR="007139F3" w:rsidRPr="003C0155" w14:paraId="4D09C214" w14:textId="77777777" w:rsidTr="003E3EF6">
        <w:tc>
          <w:tcPr>
            <w:tcW w:w="3999" w:type="dxa"/>
            <w:tcBorders>
              <w:right w:val="single" w:sz="4" w:space="0" w:color="auto"/>
            </w:tcBorders>
            <w:shd w:val="clear" w:color="auto" w:fill="auto"/>
          </w:tcPr>
          <w:p w14:paraId="6C272CC5" w14:textId="77777777" w:rsidR="007139F3" w:rsidRPr="003C0155" w:rsidRDefault="007139F3" w:rsidP="003E3EF6">
            <w:pPr>
              <w:rPr>
                <w:rFonts w:ascii="CorpoS" w:hAnsi="CorpoS"/>
                <w:sz w:val="22"/>
                <w:szCs w:val="22"/>
              </w:rPr>
            </w:pPr>
          </w:p>
        </w:tc>
        <w:tc>
          <w:tcPr>
            <w:tcW w:w="1104" w:type="dxa"/>
            <w:tcBorders>
              <w:left w:val="single" w:sz="4" w:space="0" w:color="auto"/>
              <w:right w:val="single" w:sz="4" w:space="0" w:color="auto"/>
            </w:tcBorders>
          </w:tcPr>
          <w:p w14:paraId="35ED62E6" w14:textId="77777777" w:rsidR="007139F3" w:rsidRPr="003C0155" w:rsidRDefault="007139F3" w:rsidP="003E3EF6">
            <w:pPr>
              <w:jc w:val="right"/>
              <w:rPr>
                <w:rFonts w:ascii="CorpoS" w:hAnsi="CorpoS"/>
                <w:b/>
                <w:sz w:val="22"/>
                <w:szCs w:val="22"/>
              </w:rPr>
            </w:pPr>
          </w:p>
        </w:tc>
        <w:tc>
          <w:tcPr>
            <w:tcW w:w="1134" w:type="dxa"/>
            <w:tcBorders>
              <w:left w:val="single" w:sz="4" w:space="0" w:color="auto"/>
              <w:right w:val="single" w:sz="18" w:space="0" w:color="auto"/>
            </w:tcBorders>
          </w:tcPr>
          <w:p w14:paraId="6EF7E998" w14:textId="77777777" w:rsidR="007139F3" w:rsidRPr="003C0155" w:rsidRDefault="007139F3" w:rsidP="003E3EF6">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37C95678" w14:textId="77777777" w:rsidR="007139F3" w:rsidRPr="003C0155" w:rsidRDefault="007139F3" w:rsidP="003E3EF6">
            <w:pPr>
              <w:jc w:val="right"/>
              <w:rPr>
                <w:rFonts w:ascii="CorpoS" w:hAnsi="CorpoS"/>
                <w:b/>
                <w:sz w:val="22"/>
                <w:szCs w:val="22"/>
              </w:rPr>
            </w:pPr>
            <w:r>
              <w:rPr>
                <w:rFonts w:ascii="CorpoS" w:hAnsi="CorpoS"/>
                <w:b/>
                <w:sz w:val="22"/>
              </w:rPr>
              <w:t>Dec. 31, 2022</w:t>
            </w:r>
          </w:p>
        </w:tc>
        <w:tc>
          <w:tcPr>
            <w:tcW w:w="1276" w:type="dxa"/>
            <w:tcBorders>
              <w:bottom w:val="single" w:sz="4" w:space="0" w:color="auto"/>
            </w:tcBorders>
            <w:shd w:val="clear" w:color="auto" w:fill="auto"/>
          </w:tcPr>
          <w:p w14:paraId="420702F3" w14:textId="77777777" w:rsidR="007139F3" w:rsidRPr="003C0155" w:rsidRDefault="007139F3" w:rsidP="003E3EF6">
            <w:pPr>
              <w:jc w:val="right"/>
              <w:rPr>
                <w:rFonts w:ascii="CorpoS" w:hAnsi="CorpoS"/>
                <w:b/>
                <w:sz w:val="22"/>
                <w:szCs w:val="22"/>
              </w:rPr>
            </w:pPr>
            <w:r>
              <w:rPr>
                <w:rFonts w:ascii="CorpoS" w:hAnsi="CorpoS"/>
                <w:b/>
                <w:sz w:val="22"/>
              </w:rPr>
              <w:t>June 30, 2023</w:t>
            </w:r>
          </w:p>
        </w:tc>
        <w:tc>
          <w:tcPr>
            <w:tcW w:w="1418" w:type="dxa"/>
            <w:tcBorders>
              <w:bottom w:val="single" w:sz="4" w:space="0" w:color="auto"/>
              <w:right w:val="single" w:sz="18" w:space="0" w:color="auto"/>
            </w:tcBorders>
            <w:shd w:val="clear" w:color="auto" w:fill="auto"/>
          </w:tcPr>
          <w:p w14:paraId="2208F773" w14:textId="77777777" w:rsidR="007139F3" w:rsidRPr="003C0155" w:rsidRDefault="007139F3" w:rsidP="003E3EF6">
            <w:pPr>
              <w:ind w:right="33"/>
              <w:rPr>
                <w:rFonts w:ascii="CorpoS" w:hAnsi="CorpoS"/>
                <w:b/>
                <w:sz w:val="22"/>
                <w:szCs w:val="22"/>
              </w:rPr>
            </w:pPr>
            <w:r>
              <w:rPr>
                <w:rFonts w:ascii="CorpoS" w:hAnsi="CorpoS"/>
                <w:b/>
                <w:sz w:val="22"/>
              </w:rPr>
              <w:t>Change</w:t>
            </w:r>
          </w:p>
        </w:tc>
      </w:tr>
      <w:tr w:rsidR="007139F3" w:rsidRPr="003C0155" w14:paraId="6E3E015B" w14:textId="77777777" w:rsidTr="003E3EF6">
        <w:tc>
          <w:tcPr>
            <w:tcW w:w="3999" w:type="dxa"/>
            <w:tcBorders>
              <w:right w:val="single" w:sz="4" w:space="0" w:color="auto"/>
            </w:tcBorders>
            <w:shd w:val="clear" w:color="auto" w:fill="auto"/>
          </w:tcPr>
          <w:p w14:paraId="0A67682A" w14:textId="77777777" w:rsidR="007139F3" w:rsidRPr="003C0155" w:rsidRDefault="007139F3" w:rsidP="003E3EF6">
            <w:pPr>
              <w:rPr>
                <w:rFonts w:ascii="CorpoS" w:hAnsi="CorpoS"/>
                <w:b/>
                <w:sz w:val="22"/>
                <w:szCs w:val="22"/>
              </w:rPr>
            </w:pPr>
            <w:r>
              <w:rPr>
                <w:rFonts w:ascii="CorpoS" w:hAnsi="CorpoS"/>
                <w:b/>
                <w:sz w:val="22"/>
              </w:rPr>
              <w:t>Balance sheet key figures</w:t>
            </w:r>
          </w:p>
        </w:tc>
        <w:tc>
          <w:tcPr>
            <w:tcW w:w="1104" w:type="dxa"/>
            <w:tcBorders>
              <w:left w:val="single" w:sz="4" w:space="0" w:color="auto"/>
              <w:right w:val="single" w:sz="4" w:space="0" w:color="auto"/>
            </w:tcBorders>
          </w:tcPr>
          <w:p w14:paraId="3C13C024"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5CBEF759"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2523FC1B"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708B6B6D" w14:textId="77777777" w:rsidR="007139F3" w:rsidRPr="003C0155" w:rsidRDefault="007139F3" w:rsidP="003E3EF6">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2FA529B6" w14:textId="77777777" w:rsidR="007139F3" w:rsidRPr="003C0155" w:rsidRDefault="007139F3" w:rsidP="003E3EF6">
            <w:pPr>
              <w:ind w:right="33"/>
              <w:jc w:val="right"/>
              <w:rPr>
                <w:rFonts w:ascii="CorpoS" w:hAnsi="CorpoS"/>
                <w:sz w:val="22"/>
                <w:szCs w:val="22"/>
                <w:lang w:val="de-DE"/>
              </w:rPr>
            </w:pPr>
          </w:p>
        </w:tc>
      </w:tr>
      <w:tr w:rsidR="007139F3" w:rsidRPr="003C0155" w14:paraId="4482EA7D" w14:textId="77777777" w:rsidTr="003E3EF6">
        <w:tc>
          <w:tcPr>
            <w:tcW w:w="3999" w:type="dxa"/>
            <w:tcBorders>
              <w:right w:val="single" w:sz="4" w:space="0" w:color="auto"/>
            </w:tcBorders>
            <w:shd w:val="clear" w:color="auto" w:fill="auto"/>
          </w:tcPr>
          <w:p w14:paraId="5BC702E2" w14:textId="77777777" w:rsidR="007139F3" w:rsidRPr="003C0155" w:rsidRDefault="007139F3" w:rsidP="003E3EF6">
            <w:pPr>
              <w:ind w:firstLine="176"/>
              <w:rPr>
                <w:rFonts w:ascii="CorpoS" w:hAnsi="CorpoS"/>
                <w:sz w:val="22"/>
                <w:szCs w:val="22"/>
              </w:rPr>
            </w:pPr>
            <w:r>
              <w:rPr>
                <w:rFonts w:ascii="CorpoS" w:hAnsi="CorpoS"/>
                <w:sz w:val="22"/>
              </w:rPr>
              <w:t>Intangible assets</w:t>
            </w:r>
          </w:p>
        </w:tc>
        <w:tc>
          <w:tcPr>
            <w:tcW w:w="1104" w:type="dxa"/>
            <w:tcBorders>
              <w:left w:val="single" w:sz="4" w:space="0" w:color="auto"/>
              <w:right w:val="single" w:sz="4" w:space="0" w:color="auto"/>
            </w:tcBorders>
          </w:tcPr>
          <w:p w14:paraId="7CC677A2"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64E87264"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4795FF0"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1,151</w:t>
            </w:r>
          </w:p>
        </w:tc>
        <w:tc>
          <w:tcPr>
            <w:tcW w:w="1276" w:type="dxa"/>
            <w:tcBorders>
              <w:top w:val="single" w:sz="4" w:space="0" w:color="auto"/>
              <w:bottom w:val="single" w:sz="4" w:space="0" w:color="auto"/>
            </w:tcBorders>
            <w:shd w:val="clear" w:color="auto" w:fill="auto"/>
            <w:vAlign w:val="center"/>
          </w:tcPr>
          <w:p w14:paraId="7F624C7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1,154</w:t>
            </w:r>
          </w:p>
        </w:tc>
        <w:tc>
          <w:tcPr>
            <w:tcW w:w="1418" w:type="dxa"/>
            <w:tcBorders>
              <w:top w:val="single" w:sz="4" w:space="0" w:color="auto"/>
              <w:bottom w:val="single" w:sz="4" w:space="0" w:color="auto"/>
              <w:right w:val="single" w:sz="18" w:space="0" w:color="auto"/>
            </w:tcBorders>
            <w:shd w:val="clear" w:color="auto" w:fill="auto"/>
            <w:vAlign w:val="center"/>
          </w:tcPr>
          <w:p w14:paraId="791C0F46"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+ 0%</w:t>
            </w:r>
          </w:p>
        </w:tc>
      </w:tr>
      <w:tr w:rsidR="007139F3" w:rsidRPr="003C0155" w14:paraId="13FF4528" w14:textId="77777777" w:rsidTr="003E3EF6">
        <w:tc>
          <w:tcPr>
            <w:tcW w:w="3999" w:type="dxa"/>
            <w:tcBorders>
              <w:right w:val="single" w:sz="4" w:space="0" w:color="auto"/>
            </w:tcBorders>
            <w:shd w:val="clear" w:color="auto" w:fill="auto"/>
          </w:tcPr>
          <w:p w14:paraId="6D6A9333" w14:textId="77777777" w:rsidR="007139F3" w:rsidRPr="003C0155" w:rsidRDefault="007139F3" w:rsidP="003E3EF6">
            <w:pPr>
              <w:ind w:left="176"/>
              <w:rPr>
                <w:rFonts w:ascii="CorpoS" w:hAnsi="CorpoS"/>
                <w:sz w:val="22"/>
                <w:szCs w:val="22"/>
              </w:rPr>
            </w:pPr>
            <w:r>
              <w:rPr>
                <w:rFonts w:ascii="CorpoS" w:hAnsi="CorpoS"/>
                <w:sz w:val="22"/>
              </w:rPr>
              <w:t>Cash and cash equivalents</w:t>
            </w:r>
          </w:p>
        </w:tc>
        <w:tc>
          <w:tcPr>
            <w:tcW w:w="1104" w:type="dxa"/>
            <w:tcBorders>
              <w:left w:val="single" w:sz="4" w:space="0" w:color="auto"/>
              <w:right w:val="single" w:sz="4" w:space="0" w:color="auto"/>
            </w:tcBorders>
          </w:tcPr>
          <w:p w14:paraId="2C9E0AE8"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46153807"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71344E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823</w:t>
            </w:r>
          </w:p>
        </w:tc>
        <w:tc>
          <w:tcPr>
            <w:tcW w:w="1276" w:type="dxa"/>
            <w:tcBorders>
              <w:top w:val="single" w:sz="4" w:space="0" w:color="auto"/>
              <w:bottom w:val="single" w:sz="4" w:space="0" w:color="auto"/>
            </w:tcBorders>
            <w:shd w:val="clear" w:color="auto" w:fill="auto"/>
            <w:vAlign w:val="center"/>
          </w:tcPr>
          <w:p w14:paraId="79471C0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771</w:t>
            </w:r>
          </w:p>
        </w:tc>
        <w:tc>
          <w:tcPr>
            <w:tcW w:w="1418" w:type="dxa"/>
            <w:tcBorders>
              <w:top w:val="single" w:sz="4" w:space="0" w:color="auto"/>
              <w:bottom w:val="single" w:sz="4" w:space="0" w:color="auto"/>
              <w:right w:val="single" w:sz="18" w:space="0" w:color="auto"/>
            </w:tcBorders>
            <w:shd w:val="clear" w:color="auto" w:fill="auto"/>
            <w:vAlign w:val="center"/>
          </w:tcPr>
          <w:p w14:paraId="380ADE4F"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- 6%</w:t>
            </w:r>
          </w:p>
        </w:tc>
      </w:tr>
      <w:tr w:rsidR="007139F3" w:rsidRPr="003C0155" w14:paraId="22622691" w14:textId="77777777" w:rsidTr="003E3EF6">
        <w:tc>
          <w:tcPr>
            <w:tcW w:w="3999" w:type="dxa"/>
            <w:tcBorders>
              <w:right w:val="single" w:sz="4" w:space="0" w:color="auto"/>
            </w:tcBorders>
            <w:shd w:val="clear" w:color="auto" w:fill="auto"/>
          </w:tcPr>
          <w:p w14:paraId="430CDBCF" w14:textId="77777777" w:rsidR="007139F3" w:rsidRPr="003C0155" w:rsidRDefault="007139F3" w:rsidP="003E3EF6">
            <w:pPr>
              <w:ind w:left="176"/>
              <w:rPr>
                <w:rFonts w:ascii="CorpoS" w:hAnsi="CorpoS"/>
                <w:sz w:val="22"/>
                <w:szCs w:val="22"/>
              </w:rPr>
            </w:pPr>
            <w:r>
              <w:rPr>
                <w:rFonts w:ascii="CorpoS" w:hAnsi="CorpoS"/>
                <w:sz w:val="22"/>
              </w:rPr>
              <w:t>Pension provisions</w:t>
            </w:r>
          </w:p>
        </w:tc>
        <w:tc>
          <w:tcPr>
            <w:tcW w:w="1104" w:type="dxa"/>
            <w:tcBorders>
              <w:left w:val="single" w:sz="4" w:space="0" w:color="auto"/>
              <w:right w:val="single" w:sz="4" w:space="0" w:color="auto"/>
            </w:tcBorders>
          </w:tcPr>
          <w:p w14:paraId="5F596A97"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045B0D42"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4184DC2"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707</w:t>
            </w:r>
          </w:p>
        </w:tc>
        <w:tc>
          <w:tcPr>
            <w:tcW w:w="1276" w:type="dxa"/>
            <w:tcBorders>
              <w:top w:val="single" w:sz="4" w:space="0" w:color="auto"/>
              <w:bottom w:val="single" w:sz="4" w:space="0" w:color="auto"/>
            </w:tcBorders>
            <w:shd w:val="clear" w:color="auto" w:fill="auto"/>
            <w:vAlign w:val="center"/>
          </w:tcPr>
          <w:p w14:paraId="236BC878"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721</w:t>
            </w:r>
          </w:p>
        </w:tc>
        <w:tc>
          <w:tcPr>
            <w:tcW w:w="1418" w:type="dxa"/>
            <w:tcBorders>
              <w:top w:val="single" w:sz="4" w:space="0" w:color="auto"/>
              <w:bottom w:val="single" w:sz="4" w:space="0" w:color="auto"/>
              <w:right w:val="single" w:sz="18" w:space="0" w:color="auto"/>
            </w:tcBorders>
            <w:shd w:val="clear" w:color="auto" w:fill="auto"/>
            <w:vAlign w:val="center"/>
          </w:tcPr>
          <w:p w14:paraId="78F677E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+ 2%</w:t>
            </w:r>
          </w:p>
        </w:tc>
      </w:tr>
      <w:tr w:rsidR="007139F3" w:rsidRPr="003C0155" w14:paraId="7CA1E231" w14:textId="77777777" w:rsidTr="003E3EF6">
        <w:tc>
          <w:tcPr>
            <w:tcW w:w="3999" w:type="dxa"/>
            <w:tcBorders>
              <w:right w:val="single" w:sz="4" w:space="0" w:color="auto"/>
            </w:tcBorders>
            <w:shd w:val="clear" w:color="auto" w:fill="auto"/>
          </w:tcPr>
          <w:p w14:paraId="2A6E601E" w14:textId="77777777" w:rsidR="007139F3" w:rsidRPr="003C0155" w:rsidRDefault="007139F3" w:rsidP="003E3EF6">
            <w:pPr>
              <w:ind w:left="176"/>
              <w:rPr>
                <w:rFonts w:ascii="CorpoS" w:hAnsi="CorpoS"/>
                <w:sz w:val="22"/>
                <w:szCs w:val="22"/>
              </w:rPr>
            </w:pPr>
            <w:r>
              <w:rPr>
                <w:rFonts w:ascii="CorpoS" w:hAnsi="CorpoS"/>
                <w:sz w:val="22"/>
              </w:rPr>
              <w:t>Equity</w:t>
            </w:r>
          </w:p>
        </w:tc>
        <w:tc>
          <w:tcPr>
            <w:tcW w:w="1104" w:type="dxa"/>
            <w:tcBorders>
              <w:left w:val="single" w:sz="4" w:space="0" w:color="auto"/>
              <w:right w:val="single" w:sz="4" w:space="0" w:color="auto"/>
            </w:tcBorders>
          </w:tcPr>
          <w:p w14:paraId="676A37C3"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70EA1E03"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608E41B0"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3,107</w:t>
            </w:r>
          </w:p>
        </w:tc>
        <w:tc>
          <w:tcPr>
            <w:tcW w:w="1276" w:type="dxa"/>
            <w:tcBorders>
              <w:top w:val="single" w:sz="4" w:space="0" w:color="auto"/>
              <w:bottom w:val="single" w:sz="4" w:space="0" w:color="auto"/>
            </w:tcBorders>
            <w:shd w:val="clear" w:color="auto" w:fill="auto"/>
            <w:vAlign w:val="center"/>
          </w:tcPr>
          <w:p w14:paraId="4C7AECA8"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3,268</w:t>
            </w:r>
          </w:p>
        </w:tc>
        <w:tc>
          <w:tcPr>
            <w:tcW w:w="1418" w:type="dxa"/>
            <w:tcBorders>
              <w:top w:val="single" w:sz="4" w:space="0" w:color="auto"/>
              <w:bottom w:val="single" w:sz="4" w:space="0" w:color="auto"/>
              <w:right w:val="single" w:sz="18" w:space="0" w:color="auto"/>
            </w:tcBorders>
            <w:shd w:val="clear" w:color="auto" w:fill="auto"/>
            <w:vAlign w:val="center"/>
          </w:tcPr>
          <w:p w14:paraId="22D5BC34"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+ 5%</w:t>
            </w:r>
          </w:p>
        </w:tc>
      </w:tr>
      <w:tr w:rsidR="007139F3" w:rsidRPr="003C0155" w14:paraId="700380D4" w14:textId="77777777" w:rsidTr="003E3EF6">
        <w:tc>
          <w:tcPr>
            <w:tcW w:w="3999" w:type="dxa"/>
            <w:tcBorders>
              <w:right w:val="single" w:sz="4" w:space="0" w:color="auto"/>
            </w:tcBorders>
            <w:shd w:val="clear" w:color="auto" w:fill="auto"/>
          </w:tcPr>
          <w:p w14:paraId="696F60B1" w14:textId="77777777" w:rsidR="007139F3" w:rsidRPr="003C0155" w:rsidRDefault="007139F3" w:rsidP="003E3EF6">
            <w:pPr>
              <w:ind w:left="176"/>
              <w:rPr>
                <w:rFonts w:ascii="CorpoS" w:hAnsi="CorpoS"/>
                <w:sz w:val="22"/>
                <w:szCs w:val="22"/>
              </w:rPr>
            </w:pPr>
            <w:r>
              <w:rPr>
                <w:rFonts w:ascii="CorpoS" w:hAnsi="CorpoS"/>
                <w:sz w:val="22"/>
              </w:rPr>
              <w:t>Net financial debt</w:t>
            </w:r>
          </w:p>
        </w:tc>
        <w:tc>
          <w:tcPr>
            <w:tcW w:w="1104" w:type="dxa"/>
            <w:tcBorders>
              <w:left w:val="single" w:sz="4" w:space="0" w:color="auto"/>
              <w:right w:val="single" w:sz="4" w:space="0" w:color="auto"/>
            </w:tcBorders>
          </w:tcPr>
          <w:p w14:paraId="70DD5FE8"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77B53FEA"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F61DEED"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753</w:t>
            </w:r>
          </w:p>
        </w:tc>
        <w:tc>
          <w:tcPr>
            <w:tcW w:w="1276" w:type="dxa"/>
            <w:tcBorders>
              <w:top w:val="single" w:sz="4" w:space="0" w:color="auto"/>
              <w:bottom w:val="single" w:sz="4" w:space="0" w:color="auto"/>
            </w:tcBorders>
            <w:shd w:val="clear" w:color="auto" w:fill="auto"/>
            <w:vAlign w:val="center"/>
          </w:tcPr>
          <w:p w14:paraId="68B2321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777</w:t>
            </w:r>
          </w:p>
        </w:tc>
        <w:tc>
          <w:tcPr>
            <w:tcW w:w="1418" w:type="dxa"/>
            <w:tcBorders>
              <w:top w:val="single" w:sz="4" w:space="0" w:color="auto"/>
              <w:bottom w:val="single" w:sz="4" w:space="0" w:color="auto"/>
              <w:right w:val="single" w:sz="18" w:space="0" w:color="auto"/>
            </w:tcBorders>
            <w:shd w:val="clear" w:color="auto" w:fill="auto"/>
            <w:vAlign w:val="center"/>
          </w:tcPr>
          <w:p w14:paraId="17389046"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+ 3%</w:t>
            </w:r>
          </w:p>
        </w:tc>
      </w:tr>
      <w:tr w:rsidR="007139F3" w:rsidRPr="003C0155" w14:paraId="3857EE6C" w14:textId="77777777" w:rsidTr="003E3EF6">
        <w:tc>
          <w:tcPr>
            <w:tcW w:w="3999" w:type="dxa"/>
            <w:tcBorders>
              <w:right w:val="single" w:sz="4" w:space="0" w:color="auto"/>
            </w:tcBorders>
            <w:shd w:val="clear" w:color="auto" w:fill="auto"/>
          </w:tcPr>
          <w:p w14:paraId="51723615" w14:textId="77777777" w:rsidR="007139F3" w:rsidRPr="003C0155" w:rsidRDefault="007139F3" w:rsidP="003E3EF6">
            <w:pPr>
              <w:ind w:left="176"/>
              <w:rPr>
                <w:rFonts w:ascii="CorpoS" w:hAnsi="CorpoS"/>
                <w:sz w:val="22"/>
                <w:szCs w:val="22"/>
              </w:rPr>
            </w:pPr>
            <w:r>
              <w:rPr>
                <w:rFonts w:ascii="CorpoS" w:hAnsi="CorpoS"/>
                <w:sz w:val="22"/>
              </w:rPr>
              <w:t>Total assets and liabilities</w:t>
            </w:r>
          </w:p>
        </w:tc>
        <w:tc>
          <w:tcPr>
            <w:tcW w:w="1104" w:type="dxa"/>
            <w:tcBorders>
              <w:left w:val="single" w:sz="4" w:space="0" w:color="auto"/>
              <w:right w:val="single" w:sz="4" w:space="0" w:color="auto"/>
            </w:tcBorders>
          </w:tcPr>
          <w:p w14:paraId="2591A137"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5EE28FCC"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4B376A0"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9,230</w:t>
            </w:r>
          </w:p>
        </w:tc>
        <w:tc>
          <w:tcPr>
            <w:tcW w:w="1276" w:type="dxa"/>
            <w:tcBorders>
              <w:top w:val="single" w:sz="4" w:space="0" w:color="auto"/>
              <w:bottom w:val="single" w:sz="4" w:space="0" w:color="auto"/>
            </w:tcBorders>
            <w:shd w:val="clear" w:color="auto" w:fill="auto"/>
            <w:vAlign w:val="center"/>
          </w:tcPr>
          <w:p w14:paraId="63DAB915"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9,280</w:t>
            </w:r>
          </w:p>
        </w:tc>
        <w:tc>
          <w:tcPr>
            <w:tcW w:w="1418" w:type="dxa"/>
            <w:tcBorders>
              <w:top w:val="single" w:sz="4" w:space="0" w:color="auto"/>
              <w:bottom w:val="single" w:sz="4" w:space="0" w:color="auto"/>
              <w:right w:val="single" w:sz="18" w:space="0" w:color="auto"/>
            </w:tcBorders>
            <w:shd w:val="clear" w:color="auto" w:fill="auto"/>
            <w:vAlign w:val="center"/>
          </w:tcPr>
          <w:p w14:paraId="58FB361D"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+ 1%</w:t>
            </w:r>
          </w:p>
        </w:tc>
      </w:tr>
      <w:tr w:rsidR="007139F3" w:rsidRPr="003C0155" w14:paraId="27927D8A" w14:textId="77777777" w:rsidTr="003E3EF6">
        <w:trPr>
          <w:trHeight w:val="50"/>
        </w:trPr>
        <w:tc>
          <w:tcPr>
            <w:tcW w:w="3999" w:type="dxa"/>
            <w:tcBorders>
              <w:right w:val="single" w:sz="4" w:space="0" w:color="auto"/>
            </w:tcBorders>
            <w:shd w:val="clear" w:color="auto" w:fill="auto"/>
          </w:tcPr>
          <w:p w14:paraId="206270B0" w14:textId="77777777" w:rsidR="007139F3" w:rsidRPr="003C0155" w:rsidRDefault="007139F3" w:rsidP="003E3EF6">
            <w:pPr>
              <w:rPr>
                <w:rFonts w:ascii="CorpoS" w:hAnsi="CorpoS"/>
                <w:sz w:val="8"/>
                <w:szCs w:val="8"/>
                <w:lang w:val="de-DE"/>
              </w:rPr>
            </w:pPr>
          </w:p>
        </w:tc>
        <w:tc>
          <w:tcPr>
            <w:tcW w:w="1104" w:type="dxa"/>
            <w:tcBorders>
              <w:left w:val="single" w:sz="4" w:space="0" w:color="auto"/>
              <w:right w:val="single" w:sz="4" w:space="0" w:color="auto"/>
            </w:tcBorders>
          </w:tcPr>
          <w:p w14:paraId="7B89E667" w14:textId="77777777" w:rsidR="007139F3" w:rsidRPr="003C0155" w:rsidRDefault="007139F3" w:rsidP="003E3EF6">
            <w:pPr>
              <w:jc w:val="right"/>
              <w:rPr>
                <w:rFonts w:ascii="CorpoS" w:hAnsi="CorpoS"/>
                <w:sz w:val="8"/>
                <w:szCs w:val="8"/>
                <w:lang w:val="de-DE"/>
              </w:rPr>
            </w:pPr>
          </w:p>
        </w:tc>
        <w:tc>
          <w:tcPr>
            <w:tcW w:w="1134" w:type="dxa"/>
            <w:tcBorders>
              <w:left w:val="single" w:sz="4" w:space="0" w:color="auto"/>
              <w:right w:val="single" w:sz="18" w:space="0" w:color="auto"/>
            </w:tcBorders>
          </w:tcPr>
          <w:p w14:paraId="7458EEC8" w14:textId="77777777" w:rsidR="007139F3" w:rsidRPr="003C0155" w:rsidRDefault="007139F3" w:rsidP="003E3EF6">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2CD681E" w14:textId="77777777" w:rsidR="007139F3" w:rsidRPr="003C0155" w:rsidRDefault="007139F3" w:rsidP="003E3EF6">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6D200B4E" w14:textId="77777777" w:rsidR="007139F3" w:rsidRPr="003C0155" w:rsidRDefault="007139F3" w:rsidP="003E3EF6">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015EA953" w14:textId="77777777" w:rsidR="007139F3" w:rsidRPr="003C0155" w:rsidRDefault="007139F3" w:rsidP="003E3EF6">
            <w:pPr>
              <w:ind w:firstLineChars="100" w:firstLine="80"/>
              <w:jc w:val="right"/>
              <w:rPr>
                <w:rFonts w:ascii="CorpoS" w:hAnsi="CorpoS" w:cs="Arial"/>
                <w:sz w:val="8"/>
                <w:szCs w:val="8"/>
              </w:rPr>
            </w:pPr>
            <w:r>
              <w:rPr>
                <w:rFonts w:ascii="CorpoS" w:hAnsi="CorpoS"/>
                <w:sz w:val="8"/>
              </w:rPr>
              <w:t xml:space="preserve">     </w:t>
            </w:r>
          </w:p>
        </w:tc>
      </w:tr>
      <w:tr w:rsidR="007139F3" w:rsidRPr="003C0155" w14:paraId="7230A2E4" w14:textId="77777777" w:rsidTr="003E3EF6">
        <w:tc>
          <w:tcPr>
            <w:tcW w:w="3999" w:type="dxa"/>
            <w:tcBorders>
              <w:right w:val="single" w:sz="4" w:space="0" w:color="auto"/>
            </w:tcBorders>
            <w:shd w:val="clear" w:color="auto" w:fill="auto"/>
          </w:tcPr>
          <w:p w14:paraId="39E6ED4D" w14:textId="77777777" w:rsidR="007139F3" w:rsidRPr="003C0155" w:rsidRDefault="007139F3" w:rsidP="003E3EF6">
            <w:pPr>
              <w:rPr>
                <w:rFonts w:ascii="CorpoS" w:hAnsi="CorpoS"/>
                <w:b/>
                <w:sz w:val="22"/>
                <w:szCs w:val="22"/>
              </w:rPr>
            </w:pPr>
            <w:r>
              <w:rPr>
                <w:rFonts w:ascii="CorpoS" w:hAnsi="CorpoS"/>
                <w:b/>
                <w:sz w:val="22"/>
              </w:rPr>
              <w:t>Order backlog</w:t>
            </w:r>
          </w:p>
        </w:tc>
        <w:tc>
          <w:tcPr>
            <w:tcW w:w="1104" w:type="dxa"/>
            <w:tcBorders>
              <w:left w:val="single" w:sz="4" w:space="0" w:color="auto"/>
              <w:right w:val="single" w:sz="4" w:space="0" w:color="auto"/>
            </w:tcBorders>
          </w:tcPr>
          <w:p w14:paraId="6B2A83F7"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59158CEC"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ACC0CAE"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22,273</w:t>
            </w:r>
          </w:p>
        </w:tc>
        <w:tc>
          <w:tcPr>
            <w:tcW w:w="1276" w:type="dxa"/>
            <w:tcBorders>
              <w:top w:val="single" w:sz="4" w:space="0" w:color="auto"/>
              <w:bottom w:val="single" w:sz="4" w:space="0" w:color="auto"/>
            </w:tcBorders>
            <w:shd w:val="clear" w:color="auto" w:fill="auto"/>
            <w:vAlign w:val="center"/>
          </w:tcPr>
          <w:p w14:paraId="710F4BF8"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21,923</w:t>
            </w:r>
          </w:p>
        </w:tc>
        <w:tc>
          <w:tcPr>
            <w:tcW w:w="1418" w:type="dxa"/>
            <w:tcBorders>
              <w:top w:val="single" w:sz="4" w:space="0" w:color="auto"/>
              <w:bottom w:val="single" w:sz="4" w:space="0" w:color="auto"/>
              <w:right w:val="single" w:sz="18" w:space="0" w:color="auto"/>
            </w:tcBorders>
            <w:shd w:val="clear" w:color="auto" w:fill="auto"/>
            <w:vAlign w:val="center"/>
          </w:tcPr>
          <w:p w14:paraId="72E26459"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- 2%</w:t>
            </w:r>
          </w:p>
        </w:tc>
      </w:tr>
      <w:tr w:rsidR="007139F3" w:rsidRPr="003C0155" w14:paraId="4D4A8E8C" w14:textId="77777777" w:rsidTr="003E3EF6">
        <w:trPr>
          <w:cantSplit/>
          <w:trHeight w:val="20"/>
        </w:trPr>
        <w:tc>
          <w:tcPr>
            <w:tcW w:w="3999" w:type="dxa"/>
            <w:tcBorders>
              <w:right w:val="single" w:sz="4" w:space="0" w:color="auto"/>
            </w:tcBorders>
            <w:shd w:val="clear" w:color="auto" w:fill="auto"/>
          </w:tcPr>
          <w:p w14:paraId="4EE5E8B5" w14:textId="77777777" w:rsidR="007139F3" w:rsidRPr="003C0155" w:rsidRDefault="007139F3" w:rsidP="003E3EF6">
            <w:pPr>
              <w:rPr>
                <w:rFonts w:ascii="CorpoS" w:hAnsi="CorpoS"/>
                <w:sz w:val="8"/>
                <w:szCs w:val="8"/>
                <w:lang w:val="de-DE"/>
              </w:rPr>
            </w:pPr>
          </w:p>
        </w:tc>
        <w:tc>
          <w:tcPr>
            <w:tcW w:w="1104" w:type="dxa"/>
            <w:tcBorders>
              <w:left w:val="single" w:sz="4" w:space="0" w:color="auto"/>
              <w:right w:val="single" w:sz="4" w:space="0" w:color="auto"/>
            </w:tcBorders>
          </w:tcPr>
          <w:p w14:paraId="651D4689" w14:textId="77777777" w:rsidR="007139F3" w:rsidRPr="003C0155" w:rsidRDefault="007139F3" w:rsidP="003E3EF6">
            <w:pPr>
              <w:jc w:val="right"/>
              <w:rPr>
                <w:rFonts w:ascii="CorpoS" w:hAnsi="CorpoS"/>
                <w:sz w:val="8"/>
                <w:szCs w:val="8"/>
                <w:lang w:val="de-DE"/>
              </w:rPr>
            </w:pPr>
          </w:p>
        </w:tc>
        <w:tc>
          <w:tcPr>
            <w:tcW w:w="1134" w:type="dxa"/>
            <w:tcBorders>
              <w:left w:val="single" w:sz="4" w:space="0" w:color="auto"/>
              <w:right w:val="single" w:sz="18" w:space="0" w:color="auto"/>
            </w:tcBorders>
          </w:tcPr>
          <w:p w14:paraId="2F27ED5B" w14:textId="77777777" w:rsidR="007139F3" w:rsidRPr="003C0155" w:rsidRDefault="007139F3" w:rsidP="003E3EF6">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9C99201" w14:textId="77777777" w:rsidR="007139F3" w:rsidRPr="003C0155" w:rsidRDefault="007139F3" w:rsidP="003E3EF6">
            <w:pPr>
              <w:ind w:firstLineChars="100" w:firstLine="80"/>
              <w:jc w:val="right"/>
              <w:rPr>
                <w:rFonts w:ascii="CorpoS" w:hAnsi="CorpoS" w:cs="Arial"/>
                <w:sz w:val="8"/>
                <w:szCs w:val="8"/>
              </w:rPr>
            </w:pPr>
            <w:r>
              <w:rPr>
                <w:rFonts w:ascii="CorpoS" w:hAnsi="CorpoS"/>
                <w:sz w:val="8"/>
              </w:rPr>
              <w:t> </w:t>
            </w:r>
          </w:p>
        </w:tc>
        <w:tc>
          <w:tcPr>
            <w:tcW w:w="1276" w:type="dxa"/>
            <w:tcBorders>
              <w:top w:val="single" w:sz="4" w:space="0" w:color="auto"/>
              <w:bottom w:val="single" w:sz="4" w:space="0" w:color="auto"/>
            </w:tcBorders>
            <w:shd w:val="clear" w:color="auto" w:fill="auto"/>
            <w:vAlign w:val="center"/>
          </w:tcPr>
          <w:p w14:paraId="34F2F0F4" w14:textId="77777777" w:rsidR="007139F3" w:rsidRPr="003C0155" w:rsidRDefault="007139F3" w:rsidP="003E3EF6">
            <w:pPr>
              <w:ind w:firstLineChars="100" w:firstLine="80"/>
              <w:jc w:val="right"/>
              <w:rPr>
                <w:rFonts w:ascii="CorpoS" w:hAnsi="CorpoS" w:cs="Arial"/>
                <w:sz w:val="8"/>
                <w:szCs w:val="8"/>
              </w:rPr>
            </w:pPr>
            <w:r>
              <w:rPr>
                <w:rFonts w:ascii="CorpoS" w:hAnsi="CorpoS"/>
                <w:sz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67128A25" w14:textId="77777777" w:rsidR="007139F3" w:rsidRPr="003C0155" w:rsidRDefault="007139F3" w:rsidP="003E3EF6">
            <w:pPr>
              <w:ind w:firstLineChars="100" w:firstLine="80"/>
              <w:jc w:val="right"/>
              <w:rPr>
                <w:rFonts w:ascii="CorpoS" w:hAnsi="CorpoS" w:cs="Arial"/>
                <w:sz w:val="8"/>
                <w:szCs w:val="8"/>
              </w:rPr>
            </w:pPr>
            <w:r>
              <w:rPr>
                <w:rFonts w:ascii="CorpoS" w:hAnsi="CorpoS"/>
                <w:sz w:val="8"/>
              </w:rPr>
              <w:t xml:space="preserve">    </w:t>
            </w:r>
          </w:p>
        </w:tc>
      </w:tr>
      <w:tr w:rsidR="007139F3" w:rsidRPr="003C0155" w14:paraId="4DBD03DA" w14:textId="77777777" w:rsidTr="003E3EF6">
        <w:tc>
          <w:tcPr>
            <w:tcW w:w="3999" w:type="dxa"/>
            <w:tcBorders>
              <w:right w:val="single" w:sz="4" w:space="0" w:color="auto"/>
            </w:tcBorders>
            <w:shd w:val="clear" w:color="auto" w:fill="auto"/>
          </w:tcPr>
          <w:p w14:paraId="404B7A49" w14:textId="77777777" w:rsidR="007139F3" w:rsidRPr="003C0155" w:rsidRDefault="007139F3" w:rsidP="003E3EF6">
            <w:pPr>
              <w:rPr>
                <w:rFonts w:ascii="CorpoS" w:hAnsi="CorpoS"/>
                <w:b/>
                <w:sz w:val="22"/>
                <w:szCs w:val="22"/>
              </w:rPr>
            </w:pPr>
            <w:r>
              <w:rPr>
                <w:rFonts w:ascii="CorpoS" w:hAnsi="CorpoS"/>
                <w:b/>
                <w:sz w:val="22"/>
              </w:rPr>
              <w:t>Employees</w:t>
            </w:r>
          </w:p>
        </w:tc>
        <w:tc>
          <w:tcPr>
            <w:tcW w:w="1104" w:type="dxa"/>
            <w:tcBorders>
              <w:left w:val="single" w:sz="4" w:space="0" w:color="auto"/>
              <w:right w:val="single" w:sz="4" w:space="0" w:color="auto"/>
            </w:tcBorders>
          </w:tcPr>
          <w:p w14:paraId="2A9F0BCD" w14:textId="77777777" w:rsidR="007139F3" w:rsidRPr="003C0155" w:rsidRDefault="007139F3" w:rsidP="003E3EF6">
            <w:pPr>
              <w:jc w:val="right"/>
              <w:rPr>
                <w:rFonts w:ascii="CorpoS" w:hAnsi="CorpoS"/>
                <w:sz w:val="22"/>
                <w:szCs w:val="22"/>
                <w:lang w:val="de-DE"/>
              </w:rPr>
            </w:pPr>
          </w:p>
        </w:tc>
        <w:tc>
          <w:tcPr>
            <w:tcW w:w="1134" w:type="dxa"/>
            <w:tcBorders>
              <w:left w:val="single" w:sz="4" w:space="0" w:color="auto"/>
              <w:right w:val="single" w:sz="18" w:space="0" w:color="auto"/>
            </w:tcBorders>
          </w:tcPr>
          <w:p w14:paraId="329483AD" w14:textId="77777777" w:rsidR="007139F3" w:rsidRPr="003C0155" w:rsidRDefault="007139F3" w:rsidP="003E3EF6">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068C5347"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11,273</w:t>
            </w:r>
          </w:p>
        </w:tc>
        <w:tc>
          <w:tcPr>
            <w:tcW w:w="1276" w:type="dxa"/>
            <w:tcBorders>
              <w:top w:val="single" w:sz="4" w:space="0" w:color="auto"/>
              <w:bottom w:val="single" w:sz="18" w:space="0" w:color="auto"/>
            </w:tcBorders>
            <w:shd w:val="clear" w:color="auto" w:fill="auto"/>
            <w:vAlign w:val="center"/>
          </w:tcPr>
          <w:p w14:paraId="50636C96"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11,823</w:t>
            </w:r>
          </w:p>
        </w:tc>
        <w:tc>
          <w:tcPr>
            <w:tcW w:w="1418" w:type="dxa"/>
            <w:tcBorders>
              <w:top w:val="single" w:sz="4" w:space="0" w:color="auto"/>
              <w:bottom w:val="single" w:sz="18" w:space="0" w:color="auto"/>
              <w:right w:val="single" w:sz="18" w:space="0" w:color="auto"/>
            </w:tcBorders>
            <w:shd w:val="clear" w:color="auto" w:fill="auto"/>
            <w:vAlign w:val="center"/>
          </w:tcPr>
          <w:p w14:paraId="11498D43" w14:textId="77777777" w:rsidR="007139F3" w:rsidRDefault="007139F3" w:rsidP="003E3EF6">
            <w:pPr>
              <w:ind w:firstLineChars="100" w:firstLine="220"/>
              <w:jc w:val="right"/>
              <w:rPr>
                <w:rFonts w:ascii="CorpoS" w:hAnsi="CorpoS" w:cs="Arial"/>
                <w:sz w:val="22"/>
                <w:szCs w:val="22"/>
              </w:rPr>
            </w:pPr>
            <w:r>
              <w:rPr>
                <w:rFonts w:ascii="CorpoS" w:hAnsi="CorpoS" w:cs="Arial"/>
                <w:sz w:val="22"/>
                <w:szCs w:val="22"/>
              </w:rPr>
              <w:t>+ 5%</w:t>
            </w:r>
          </w:p>
        </w:tc>
      </w:tr>
    </w:tbl>
    <w:p w14:paraId="6749AB18" w14:textId="77777777" w:rsidR="007139F3" w:rsidRDefault="007139F3" w:rsidP="007139F3">
      <w:pPr>
        <w:ind w:right="1984"/>
        <w:jc w:val="both"/>
        <w:rPr>
          <w:rFonts w:ascii="CorpoS" w:hAnsi="CorpoS"/>
          <w:lang w:val="de-DE"/>
        </w:rPr>
      </w:pPr>
    </w:p>
    <w:p w14:paraId="10359CF3" w14:textId="77777777" w:rsidR="007139F3" w:rsidRDefault="007139F3" w:rsidP="007139F3">
      <w:pPr>
        <w:ind w:right="1984"/>
        <w:jc w:val="both"/>
        <w:rPr>
          <w:rFonts w:ascii="CorpoS" w:hAnsi="CorpoS"/>
          <w:lang w:val="de-DE"/>
        </w:rPr>
      </w:pPr>
    </w:p>
    <w:p w14:paraId="73D2D8F6" w14:textId="77777777" w:rsidR="007139F3" w:rsidRDefault="007139F3" w:rsidP="007139F3">
      <w:pPr>
        <w:ind w:right="1984"/>
        <w:jc w:val="both"/>
        <w:rPr>
          <w:rFonts w:ascii="CorpoS" w:hAnsi="CorpoS"/>
          <w:b/>
          <w:sz w:val="20"/>
          <w:u w:val="single"/>
          <w:lang w:val="de-DE"/>
        </w:rPr>
      </w:pPr>
    </w:p>
    <w:p w14:paraId="7ADA4887" w14:textId="77777777" w:rsidR="007139F3" w:rsidRDefault="007139F3" w:rsidP="007139F3">
      <w:pPr>
        <w:ind w:right="1984"/>
        <w:jc w:val="both"/>
        <w:rPr>
          <w:rFonts w:ascii="CorpoS" w:hAnsi="CorpoS"/>
          <w:b/>
          <w:sz w:val="20"/>
          <w:u w:val="single"/>
        </w:rPr>
      </w:pPr>
      <w:r>
        <w:rPr>
          <w:rFonts w:ascii="CorpoS" w:hAnsi="CorpoS"/>
          <w:b/>
          <w:sz w:val="20"/>
          <w:u w:val="single"/>
        </w:rPr>
        <w:t>About MTU Aero Engines</w:t>
      </w:r>
    </w:p>
    <w:p w14:paraId="231D6A4A" w14:textId="77777777" w:rsidR="007139F3" w:rsidRPr="007425D1" w:rsidRDefault="007139F3" w:rsidP="007139F3">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3A836D7A" w14:textId="77777777" w:rsidR="007139F3" w:rsidRPr="008367D1" w:rsidRDefault="007139F3" w:rsidP="007139F3">
      <w:pPr>
        <w:ind w:right="424"/>
        <w:jc w:val="both"/>
        <w:rPr>
          <w:rFonts w:ascii="CorpoS" w:hAnsi="CorpoS" w:cs="Arial"/>
          <w:sz w:val="20"/>
        </w:rPr>
      </w:pPr>
    </w:p>
    <w:p w14:paraId="5F0BBDEE" w14:textId="77777777" w:rsidR="007139F3" w:rsidRPr="008367D1" w:rsidRDefault="007139F3" w:rsidP="007139F3">
      <w:pPr>
        <w:ind w:right="424"/>
        <w:jc w:val="both"/>
        <w:rPr>
          <w:rFonts w:ascii="CorpoS" w:hAnsi="CorpoS" w:cs="Arial"/>
          <w:sz w:val="20"/>
        </w:rPr>
      </w:pPr>
    </w:p>
    <w:p w14:paraId="608240C8" w14:textId="77777777" w:rsidR="007139F3" w:rsidRPr="006166B4" w:rsidRDefault="007139F3" w:rsidP="007139F3">
      <w:pPr>
        <w:rPr>
          <w:rFonts w:ascii="CorpoS" w:hAnsi="CorpoS"/>
          <w:sz w:val="20"/>
          <w:u w:val="single"/>
        </w:rPr>
      </w:pPr>
      <w:r>
        <w:rPr>
          <w:rFonts w:ascii="CorpoS" w:hAnsi="CorpoS"/>
          <w:sz w:val="20"/>
          <w:u w:val="single"/>
        </w:rPr>
        <w:t>Your contacts:</w:t>
      </w:r>
    </w:p>
    <w:p w14:paraId="7FFC1304" w14:textId="77777777" w:rsidR="007139F3" w:rsidRPr="006166B4" w:rsidRDefault="007139F3" w:rsidP="007139F3">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047282E8" w14:textId="77777777" w:rsidR="007139F3" w:rsidRPr="006166B4" w:rsidRDefault="007139F3" w:rsidP="007139F3">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3814BAE6" w14:textId="77777777" w:rsidR="007139F3" w:rsidRPr="00E942B3" w:rsidRDefault="007139F3" w:rsidP="007139F3">
      <w:pPr>
        <w:rPr>
          <w:rFonts w:ascii="CorpoS" w:hAnsi="CorpoS"/>
          <w:sz w:val="20"/>
        </w:rPr>
      </w:pPr>
      <w:r>
        <w:rPr>
          <w:rFonts w:ascii="CorpoS" w:hAnsi="CorpoS"/>
          <w:sz w:val="20"/>
        </w:rPr>
        <w:t xml:space="preserve">and Public Affairs </w:t>
      </w:r>
      <w:r>
        <w:rPr>
          <w:rFonts w:ascii="CorpoS" w:hAnsi="CorpoS"/>
          <w:sz w:val="20"/>
        </w:rPr>
        <w:tab/>
      </w:r>
    </w:p>
    <w:p w14:paraId="0E52E160" w14:textId="77777777" w:rsidR="007139F3" w:rsidRPr="00E942B3" w:rsidRDefault="007139F3" w:rsidP="007139F3">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1C9CCEDC" w14:textId="77777777" w:rsidR="007139F3" w:rsidRPr="008367D1" w:rsidRDefault="007139F3" w:rsidP="007139F3">
      <w:pPr>
        <w:rPr>
          <w:rFonts w:ascii="CorpoS" w:hAnsi="CorpoS"/>
          <w:sz w:val="20"/>
          <w:lang w:val="fr-FR"/>
        </w:rPr>
      </w:pPr>
      <w:r w:rsidRPr="008367D1">
        <w:rPr>
          <w:rFonts w:ascii="CorpoS" w:hAnsi="CorpoS"/>
          <w:sz w:val="20"/>
          <w:lang w:val="fr-FR"/>
        </w:rPr>
        <w:t>Mobile: + 49 (0) 176-1000 6158</w:t>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t>Mobile: +49 (0) 176-1008 4162</w:t>
      </w:r>
    </w:p>
    <w:p w14:paraId="46B87D20" w14:textId="77777777" w:rsidR="007139F3" w:rsidRPr="008367D1" w:rsidRDefault="007139F3" w:rsidP="007139F3">
      <w:pPr>
        <w:rPr>
          <w:rFonts w:ascii="CorpoS" w:hAnsi="CorpoS"/>
          <w:sz w:val="20"/>
          <w:lang w:val="fr-FR"/>
        </w:rPr>
      </w:pPr>
      <w:r w:rsidRPr="008367D1">
        <w:rPr>
          <w:rFonts w:ascii="CorpoS" w:hAnsi="CorpoS"/>
          <w:sz w:val="20"/>
          <w:lang w:val="fr-FR"/>
        </w:rPr>
        <w:t xml:space="preserve">Email: Eckhard.Zanger@mtu.de  </w:t>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r>
      <w:r w:rsidRPr="008367D1">
        <w:rPr>
          <w:rFonts w:ascii="CorpoS" w:hAnsi="CorpoS"/>
          <w:sz w:val="20"/>
          <w:lang w:val="fr-FR"/>
        </w:rPr>
        <w:tab/>
        <w:t>Email: Eva.Simon@mtu.de</w:t>
      </w:r>
    </w:p>
    <w:p w14:paraId="2EA51F19" w14:textId="77777777" w:rsidR="007139F3" w:rsidRPr="008367D1" w:rsidRDefault="007139F3" w:rsidP="007139F3">
      <w:pPr>
        <w:rPr>
          <w:rFonts w:ascii="CorpoS" w:hAnsi="CorpoS"/>
          <w:szCs w:val="24"/>
          <w:u w:val="single"/>
          <w:lang w:val="fr-FR"/>
        </w:rPr>
      </w:pPr>
    </w:p>
    <w:p w14:paraId="0FA6E032" w14:textId="77777777" w:rsidR="007139F3" w:rsidRPr="006166B4" w:rsidRDefault="007139F3" w:rsidP="007139F3">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0FF3970A" w14:textId="77777777" w:rsidR="007139F3" w:rsidRPr="008367D1" w:rsidRDefault="007139F3" w:rsidP="007139F3">
      <w:pPr>
        <w:pStyle w:val="MTUBodycopy"/>
        <w:tabs>
          <w:tab w:val="left" w:pos="8505"/>
        </w:tabs>
        <w:ind w:right="1984"/>
        <w:jc w:val="both"/>
        <w:rPr>
          <w:i/>
        </w:rPr>
      </w:pPr>
    </w:p>
    <w:p w14:paraId="0EF608F1" w14:textId="77777777" w:rsidR="007139F3" w:rsidRPr="006166B4" w:rsidRDefault="007139F3" w:rsidP="007139F3">
      <w:pPr>
        <w:rPr>
          <w:rStyle w:val="h41"/>
          <w:rFonts w:ascii="CorpoS" w:hAnsi="CorpoS"/>
          <w:color w:val="auto"/>
          <w:sz w:val="16"/>
          <w:szCs w:val="16"/>
        </w:rPr>
      </w:pPr>
      <w:r>
        <w:rPr>
          <w:rStyle w:val="h41"/>
          <w:rFonts w:ascii="CorpoS" w:hAnsi="CorpoS"/>
          <w:color w:val="auto"/>
          <w:sz w:val="16"/>
        </w:rPr>
        <w:t>Cautionary note regarding forward-looking statements</w:t>
      </w:r>
    </w:p>
    <w:p w14:paraId="0FC1C2C5" w14:textId="77777777" w:rsidR="007139F3" w:rsidRPr="008367D1" w:rsidRDefault="007139F3" w:rsidP="007139F3">
      <w:pPr>
        <w:rPr>
          <w:rFonts w:ascii="CorpoS" w:hAnsi="CorpoS"/>
          <w:sz w:val="16"/>
          <w:szCs w:val="16"/>
        </w:rPr>
      </w:pPr>
    </w:p>
    <w:p w14:paraId="1759C268" w14:textId="77777777" w:rsidR="007139F3" w:rsidRPr="00C51A14" w:rsidRDefault="007139F3" w:rsidP="007139F3">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6983C427" w14:textId="77777777" w:rsidR="007139F3" w:rsidRPr="008367D1" w:rsidRDefault="007139F3" w:rsidP="007139F3">
      <w:pPr>
        <w:rPr>
          <w:rFonts w:ascii="CorpoS" w:hAnsi="CorpoS"/>
          <w:b/>
          <w:sz w:val="22"/>
          <w:szCs w:val="22"/>
        </w:rPr>
      </w:pPr>
    </w:p>
    <w:p w14:paraId="5129EBE1" w14:textId="18FB8C63" w:rsidR="007139F3" w:rsidRPr="00F87756" w:rsidRDefault="007139F3" w:rsidP="0021479B">
      <w:pPr>
        <w:tabs>
          <w:tab w:val="left" w:pos="7655"/>
          <w:tab w:val="left" w:pos="9072"/>
        </w:tabs>
        <w:spacing w:line="300" w:lineRule="exact"/>
        <w:ind w:right="283"/>
        <w:jc w:val="both"/>
        <w:rPr>
          <w:rFonts w:ascii="CorpoS" w:hAnsi="CorpoS"/>
          <w:sz w:val="22"/>
          <w:szCs w:val="22"/>
        </w:rPr>
      </w:pPr>
    </w:p>
    <w:sectPr w:rsidR="007139F3" w:rsidRPr="00F87756"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1AEA" w14:textId="77777777" w:rsidR="009B1BA8" w:rsidRDefault="009B1BA8">
      <w:r>
        <w:separator/>
      </w:r>
    </w:p>
  </w:endnote>
  <w:endnote w:type="continuationSeparator" w:id="0">
    <w:p w14:paraId="2AF8FFA9" w14:textId="77777777" w:rsidR="009B1BA8" w:rsidRDefault="009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05EA"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B06D9"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4F629330"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3B588E8" w14:textId="77777777" w:rsidR="00051E60" w:rsidRPr="00E942B3" w:rsidRDefault="00051E60">
    <w:pPr>
      <w:pStyle w:val="Fuzeile"/>
      <w:spacing w:line="160" w:lineRule="exact"/>
      <w:rPr>
        <w:rFonts w:ascii="CorpoS" w:hAnsi="CorpoS"/>
        <w:color w:val="000000"/>
        <w:sz w:val="15"/>
      </w:rPr>
    </w:pPr>
    <w:r>
      <w:rPr>
        <w:rFonts w:ascii="CorpoS" w:hAnsi="CorpoS"/>
        <w:color w:val="000000"/>
        <w:sz w:val="15"/>
      </w:rPr>
      <w:t>and Public Affairs</w:t>
    </w:r>
  </w:p>
  <w:p w14:paraId="3651F869" w14:textId="77777777" w:rsidR="00051E60" w:rsidRPr="00A43DC9" w:rsidRDefault="00051E60">
    <w:pPr>
      <w:pStyle w:val="Fuzeile"/>
      <w:spacing w:line="160" w:lineRule="exact"/>
      <w:rPr>
        <w:rFonts w:ascii="CorpoS" w:hAnsi="CorpoS"/>
        <w:color w:val="000000"/>
        <w:sz w:val="15"/>
      </w:rPr>
    </w:pPr>
    <w:r w:rsidRPr="00A43DC9">
      <w:rPr>
        <w:rFonts w:ascii="CorpoS" w:hAnsi="CorpoS"/>
        <w:color w:val="000000"/>
        <w:sz w:val="15"/>
      </w:rPr>
      <w:t>Dachauer Strasse 665</w:t>
    </w:r>
  </w:p>
  <w:p w14:paraId="01B39C9B" w14:textId="77777777" w:rsidR="00051E60" w:rsidRPr="00A43DC9" w:rsidRDefault="00051E60">
    <w:pPr>
      <w:pStyle w:val="Fuzeile"/>
      <w:spacing w:line="160" w:lineRule="exact"/>
      <w:rPr>
        <w:rFonts w:ascii="CorpoS" w:hAnsi="CorpoS"/>
        <w:color w:val="000000"/>
        <w:sz w:val="15"/>
      </w:rPr>
    </w:pPr>
    <w:r w:rsidRPr="00A43DC9">
      <w:rPr>
        <w:rFonts w:ascii="CorpoS" w:hAnsi="CorpoS"/>
        <w:color w:val="000000"/>
        <w:sz w:val="15"/>
      </w:rPr>
      <w:t>80995 Munich • Germany</w:t>
    </w:r>
  </w:p>
  <w:p w14:paraId="628B8C38" w14:textId="77777777" w:rsidR="00051E60" w:rsidRPr="00A43DC9" w:rsidRDefault="00051E60">
    <w:pPr>
      <w:pStyle w:val="Fuzeile"/>
      <w:tabs>
        <w:tab w:val="clear" w:pos="4320"/>
        <w:tab w:val="clear" w:pos="8640"/>
        <w:tab w:val="left" w:pos="369"/>
      </w:tabs>
      <w:spacing w:line="160" w:lineRule="exact"/>
      <w:rPr>
        <w:rFonts w:ascii="CorpoS" w:hAnsi="CorpoS"/>
        <w:color w:val="000000"/>
        <w:sz w:val="15"/>
      </w:rPr>
    </w:pPr>
    <w:r w:rsidRPr="00A43DC9">
      <w:rPr>
        <w:rFonts w:ascii="CorpoS" w:hAnsi="CorpoS"/>
        <w:color w:val="000000"/>
        <w:sz w:val="15"/>
      </w:rPr>
      <w:t>Phone</w:t>
    </w:r>
    <w:r w:rsidRPr="00A43DC9">
      <w:rPr>
        <w:rFonts w:ascii="CorpoS" w:hAnsi="CorpoS"/>
        <w:color w:val="000000"/>
        <w:sz w:val="15"/>
      </w:rPr>
      <w:tab/>
      <w:t>+49 (0)89 14 89-26 98</w:t>
    </w:r>
  </w:p>
  <w:p w14:paraId="1E8F3D1B"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7827E97B" w14:textId="77777777" w:rsidR="00051E60"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F153" w14:textId="77777777" w:rsidR="009B1BA8" w:rsidRDefault="009B1BA8">
      <w:r>
        <w:separator/>
      </w:r>
    </w:p>
  </w:footnote>
  <w:footnote w:type="continuationSeparator" w:id="0">
    <w:p w14:paraId="1E7E9C04" w14:textId="77777777" w:rsidR="009B1BA8" w:rsidRDefault="009B1BA8">
      <w:r>
        <w:continuationSeparator/>
      </w:r>
    </w:p>
  </w:footnote>
  <w:footnote w:id="1">
    <w:p w14:paraId="01ABFF4A" w14:textId="77777777" w:rsidR="0021479B" w:rsidRPr="001B74AC" w:rsidRDefault="0021479B" w:rsidP="0021479B">
      <w:pPr>
        <w:pStyle w:val="Funotentext"/>
        <w:rPr>
          <w:rFonts w:ascii="CorpoS" w:hAnsi="CorpoS"/>
          <w:b/>
          <w:sz w:val="16"/>
          <w:szCs w:val="16"/>
        </w:rPr>
      </w:pPr>
      <w:r w:rsidRPr="001B74AC">
        <w:rPr>
          <w:rStyle w:val="Funotenzeichen"/>
          <w:rFonts w:ascii="CorpoS" w:hAnsi="CorpoS"/>
          <w:b/>
          <w:sz w:val="16"/>
          <w:szCs w:val="16"/>
        </w:rPr>
        <w:footnoteRef/>
      </w:r>
      <w:r w:rsidRPr="001B74AC">
        <w:rPr>
          <w:rFonts w:ascii="CorpoS" w:hAnsi="CorpoS"/>
          <w:b/>
          <w:sz w:val="16"/>
          <w:szCs w:val="16"/>
        </w:rPr>
        <w:t>Adjusted EBIT = adjusted earnings before interest and taxes</w:t>
      </w:r>
    </w:p>
  </w:footnote>
  <w:footnote w:id="2">
    <w:p w14:paraId="3E6D73A7" w14:textId="77777777" w:rsidR="00E76DBC" w:rsidRPr="0021479B" w:rsidRDefault="00E76DBC" w:rsidP="00E76DBC">
      <w:pPr>
        <w:pStyle w:val="Funotentext"/>
        <w:rPr>
          <w:rFonts w:ascii="CorpoS" w:hAnsi="CorpoS"/>
          <w:b/>
          <w:sz w:val="16"/>
          <w:szCs w:val="16"/>
        </w:rPr>
      </w:pPr>
      <w:r w:rsidRPr="001B74AC">
        <w:rPr>
          <w:rStyle w:val="Funotenzeichen"/>
          <w:rFonts w:ascii="CorpoS" w:hAnsi="CorpoS"/>
          <w:b/>
          <w:sz w:val="16"/>
          <w:szCs w:val="16"/>
        </w:rPr>
        <w:footnoteRef/>
      </w:r>
      <w:r w:rsidRPr="001B74AC">
        <w:rPr>
          <w:rFonts w:ascii="CorpoS" w:hAnsi="CorpoS"/>
          <w:b/>
          <w:sz w:val="16"/>
          <w:szCs w:val="16"/>
        </w:rPr>
        <w:t>Adjusted net income = adjusted income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784C" w14:textId="77777777" w:rsidR="00051E60" w:rsidRDefault="00F6339D">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71639002" wp14:editId="13989AFC">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0868" w14:textId="77777777" w:rsidR="00051E60" w:rsidRPr="00A775D8" w:rsidRDefault="00F6339D"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607E6B92" wp14:editId="6CF19874">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450A7" w14:textId="77777777" w:rsidR="00051E60" w:rsidRPr="00507889" w:rsidRDefault="00F6339D"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0B7280DF" wp14:editId="42C69FB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B2BEE"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171107BB"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7280DF"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" filled="f" stroked="f">
              <v:textbox inset="0,0,0,0">
                <w:txbxContent>
                  <w:p w14:paraId="363B2BEE"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171107BB"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58E8F103" wp14:editId="7B72E44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562B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5A6EC77"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4D65D6"/>
    <w:multiLevelType w:val="hybridMultilevel"/>
    <w:tmpl w:val="1E6A2B84"/>
    <w:lvl w:ilvl="0" w:tplc="C1DC983E">
      <w:start w:val="21"/>
      <w:numFmt w:val="bullet"/>
      <w:lvlText w:val="﷐"/>
      <w:lvlJc w:val="left"/>
      <w:pPr>
        <w:ind w:left="720" w:hanging="360"/>
      </w:pPr>
      <w:rPr>
        <w:rFonts w:ascii="CorpoS" w:eastAsia="Times"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3357E"/>
    <w:multiLevelType w:val="hybridMultilevel"/>
    <w:tmpl w:val="82BCCCAC"/>
    <w:lvl w:ilvl="0" w:tplc="CCCC5B42">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776627EE">
      <w:start w:val="1"/>
      <w:numFmt w:val="bullet"/>
      <w:lvlText w:val=""/>
      <w:lvlJc w:val="left"/>
      <w:pPr>
        <w:tabs>
          <w:tab w:val="num" w:pos="340"/>
        </w:tabs>
        <w:ind w:left="340" w:hanging="340"/>
      </w:pPr>
      <w:rPr>
        <w:rFonts w:ascii="Symbol" w:hAnsi="Symbol" w:hint="default"/>
      </w:rPr>
    </w:lvl>
    <w:lvl w:ilvl="1" w:tplc="51B27BE0" w:tentative="1">
      <w:start w:val="1"/>
      <w:numFmt w:val="bullet"/>
      <w:lvlText w:val="o"/>
      <w:lvlJc w:val="left"/>
      <w:pPr>
        <w:tabs>
          <w:tab w:val="num" w:pos="1440"/>
        </w:tabs>
        <w:ind w:left="1440" w:hanging="360"/>
      </w:pPr>
      <w:rPr>
        <w:rFonts w:ascii="Courier New" w:hAnsi="Courier New" w:cs="Courier New" w:hint="default"/>
      </w:rPr>
    </w:lvl>
    <w:lvl w:ilvl="2" w:tplc="9BBAB5A0" w:tentative="1">
      <w:start w:val="1"/>
      <w:numFmt w:val="bullet"/>
      <w:lvlText w:val=""/>
      <w:lvlJc w:val="left"/>
      <w:pPr>
        <w:tabs>
          <w:tab w:val="num" w:pos="2160"/>
        </w:tabs>
        <w:ind w:left="2160" w:hanging="360"/>
      </w:pPr>
      <w:rPr>
        <w:rFonts w:ascii="Wingdings" w:hAnsi="Wingdings" w:hint="default"/>
      </w:rPr>
    </w:lvl>
    <w:lvl w:ilvl="3" w:tplc="473AF856" w:tentative="1">
      <w:start w:val="1"/>
      <w:numFmt w:val="bullet"/>
      <w:lvlText w:val=""/>
      <w:lvlJc w:val="left"/>
      <w:pPr>
        <w:tabs>
          <w:tab w:val="num" w:pos="2880"/>
        </w:tabs>
        <w:ind w:left="2880" w:hanging="360"/>
      </w:pPr>
      <w:rPr>
        <w:rFonts w:ascii="Symbol" w:hAnsi="Symbol" w:hint="default"/>
      </w:rPr>
    </w:lvl>
    <w:lvl w:ilvl="4" w:tplc="C354E9CC" w:tentative="1">
      <w:start w:val="1"/>
      <w:numFmt w:val="bullet"/>
      <w:lvlText w:val="o"/>
      <w:lvlJc w:val="left"/>
      <w:pPr>
        <w:tabs>
          <w:tab w:val="num" w:pos="3600"/>
        </w:tabs>
        <w:ind w:left="3600" w:hanging="360"/>
      </w:pPr>
      <w:rPr>
        <w:rFonts w:ascii="Courier New" w:hAnsi="Courier New" w:cs="Courier New" w:hint="default"/>
      </w:rPr>
    </w:lvl>
    <w:lvl w:ilvl="5" w:tplc="DD42ADFA" w:tentative="1">
      <w:start w:val="1"/>
      <w:numFmt w:val="bullet"/>
      <w:lvlText w:val=""/>
      <w:lvlJc w:val="left"/>
      <w:pPr>
        <w:tabs>
          <w:tab w:val="num" w:pos="4320"/>
        </w:tabs>
        <w:ind w:left="4320" w:hanging="360"/>
      </w:pPr>
      <w:rPr>
        <w:rFonts w:ascii="Wingdings" w:hAnsi="Wingdings" w:hint="default"/>
      </w:rPr>
    </w:lvl>
    <w:lvl w:ilvl="6" w:tplc="C57EFAA4" w:tentative="1">
      <w:start w:val="1"/>
      <w:numFmt w:val="bullet"/>
      <w:lvlText w:val=""/>
      <w:lvlJc w:val="left"/>
      <w:pPr>
        <w:tabs>
          <w:tab w:val="num" w:pos="5040"/>
        </w:tabs>
        <w:ind w:left="5040" w:hanging="360"/>
      </w:pPr>
      <w:rPr>
        <w:rFonts w:ascii="Symbol" w:hAnsi="Symbol" w:hint="default"/>
      </w:rPr>
    </w:lvl>
    <w:lvl w:ilvl="7" w:tplc="2992118A" w:tentative="1">
      <w:start w:val="1"/>
      <w:numFmt w:val="bullet"/>
      <w:lvlText w:val="o"/>
      <w:lvlJc w:val="left"/>
      <w:pPr>
        <w:tabs>
          <w:tab w:val="num" w:pos="5760"/>
        </w:tabs>
        <w:ind w:left="5760" w:hanging="360"/>
      </w:pPr>
      <w:rPr>
        <w:rFonts w:ascii="Courier New" w:hAnsi="Courier New" w:cs="Courier New" w:hint="default"/>
      </w:rPr>
    </w:lvl>
    <w:lvl w:ilvl="8" w:tplc="52D049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7B372EA9"/>
    <w:multiLevelType w:val="hybridMultilevel"/>
    <w:tmpl w:val="1F5EA408"/>
    <w:lvl w:ilvl="0" w:tplc="11926870">
      <w:start w:val="1"/>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C62623D2">
      <w:start w:val="1"/>
      <w:numFmt w:val="bullet"/>
      <w:lvlText w:val=""/>
      <w:lvlJc w:val="left"/>
      <w:pPr>
        <w:tabs>
          <w:tab w:val="num" w:pos="720"/>
        </w:tabs>
        <w:ind w:left="720" w:hanging="360"/>
      </w:pPr>
      <w:rPr>
        <w:rFonts w:ascii="Symbol" w:hAnsi="Symbol" w:hint="default"/>
      </w:rPr>
    </w:lvl>
    <w:lvl w:ilvl="1" w:tplc="7EE8EB88" w:tentative="1">
      <w:start w:val="1"/>
      <w:numFmt w:val="bullet"/>
      <w:lvlText w:val="o"/>
      <w:lvlJc w:val="left"/>
      <w:pPr>
        <w:tabs>
          <w:tab w:val="num" w:pos="1440"/>
        </w:tabs>
        <w:ind w:left="1440" w:hanging="360"/>
      </w:pPr>
      <w:rPr>
        <w:rFonts w:ascii="Courier New" w:hAnsi="Courier New" w:cs="Courier New" w:hint="default"/>
      </w:rPr>
    </w:lvl>
    <w:lvl w:ilvl="2" w:tplc="6CC2CA0C" w:tentative="1">
      <w:start w:val="1"/>
      <w:numFmt w:val="bullet"/>
      <w:lvlText w:val=""/>
      <w:lvlJc w:val="left"/>
      <w:pPr>
        <w:tabs>
          <w:tab w:val="num" w:pos="2160"/>
        </w:tabs>
        <w:ind w:left="2160" w:hanging="360"/>
      </w:pPr>
      <w:rPr>
        <w:rFonts w:ascii="Wingdings" w:hAnsi="Wingdings" w:hint="default"/>
      </w:rPr>
    </w:lvl>
    <w:lvl w:ilvl="3" w:tplc="BB8C87C8" w:tentative="1">
      <w:start w:val="1"/>
      <w:numFmt w:val="bullet"/>
      <w:lvlText w:val=""/>
      <w:lvlJc w:val="left"/>
      <w:pPr>
        <w:tabs>
          <w:tab w:val="num" w:pos="2880"/>
        </w:tabs>
        <w:ind w:left="2880" w:hanging="360"/>
      </w:pPr>
      <w:rPr>
        <w:rFonts w:ascii="Symbol" w:hAnsi="Symbol" w:hint="default"/>
      </w:rPr>
    </w:lvl>
    <w:lvl w:ilvl="4" w:tplc="AB7C4E16" w:tentative="1">
      <w:start w:val="1"/>
      <w:numFmt w:val="bullet"/>
      <w:lvlText w:val="o"/>
      <w:lvlJc w:val="left"/>
      <w:pPr>
        <w:tabs>
          <w:tab w:val="num" w:pos="3600"/>
        </w:tabs>
        <w:ind w:left="3600" w:hanging="360"/>
      </w:pPr>
      <w:rPr>
        <w:rFonts w:ascii="Courier New" w:hAnsi="Courier New" w:cs="Courier New" w:hint="default"/>
      </w:rPr>
    </w:lvl>
    <w:lvl w:ilvl="5" w:tplc="0BF28D4A" w:tentative="1">
      <w:start w:val="1"/>
      <w:numFmt w:val="bullet"/>
      <w:lvlText w:val=""/>
      <w:lvlJc w:val="left"/>
      <w:pPr>
        <w:tabs>
          <w:tab w:val="num" w:pos="4320"/>
        </w:tabs>
        <w:ind w:left="4320" w:hanging="360"/>
      </w:pPr>
      <w:rPr>
        <w:rFonts w:ascii="Wingdings" w:hAnsi="Wingdings" w:hint="default"/>
      </w:rPr>
    </w:lvl>
    <w:lvl w:ilvl="6" w:tplc="DA6E445E" w:tentative="1">
      <w:start w:val="1"/>
      <w:numFmt w:val="bullet"/>
      <w:lvlText w:val=""/>
      <w:lvlJc w:val="left"/>
      <w:pPr>
        <w:tabs>
          <w:tab w:val="num" w:pos="5040"/>
        </w:tabs>
        <w:ind w:left="5040" w:hanging="360"/>
      </w:pPr>
      <w:rPr>
        <w:rFonts w:ascii="Symbol" w:hAnsi="Symbol" w:hint="default"/>
      </w:rPr>
    </w:lvl>
    <w:lvl w:ilvl="7" w:tplc="1658B274" w:tentative="1">
      <w:start w:val="1"/>
      <w:numFmt w:val="bullet"/>
      <w:lvlText w:val="o"/>
      <w:lvlJc w:val="left"/>
      <w:pPr>
        <w:tabs>
          <w:tab w:val="num" w:pos="5760"/>
        </w:tabs>
        <w:ind w:left="5760" w:hanging="360"/>
      </w:pPr>
      <w:rPr>
        <w:rFonts w:ascii="Courier New" w:hAnsi="Courier New" w:cs="Courier New" w:hint="default"/>
      </w:rPr>
    </w:lvl>
    <w:lvl w:ilvl="8" w:tplc="B424735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9E"/>
    <w:rsid w:val="00003F33"/>
    <w:rsid w:val="00004137"/>
    <w:rsid w:val="00010BAE"/>
    <w:rsid w:val="00014FED"/>
    <w:rsid w:val="000157FB"/>
    <w:rsid w:val="00015C60"/>
    <w:rsid w:val="00015ED4"/>
    <w:rsid w:val="00020154"/>
    <w:rsid w:val="00021989"/>
    <w:rsid w:val="00025B16"/>
    <w:rsid w:val="00034B54"/>
    <w:rsid w:val="00034C1E"/>
    <w:rsid w:val="0004012A"/>
    <w:rsid w:val="000407AC"/>
    <w:rsid w:val="000468B9"/>
    <w:rsid w:val="00046DB2"/>
    <w:rsid w:val="00051E60"/>
    <w:rsid w:val="000544A5"/>
    <w:rsid w:val="00055578"/>
    <w:rsid w:val="00056155"/>
    <w:rsid w:val="000602B0"/>
    <w:rsid w:val="000604E7"/>
    <w:rsid w:val="00060569"/>
    <w:rsid w:val="00064943"/>
    <w:rsid w:val="00065312"/>
    <w:rsid w:val="00065F76"/>
    <w:rsid w:val="000666C3"/>
    <w:rsid w:val="00066B4D"/>
    <w:rsid w:val="000673F1"/>
    <w:rsid w:val="000674C5"/>
    <w:rsid w:val="000700EE"/>
    <w:rsid w:val="00070C70"/>
    <w:rsid w:val="00071EF9"/>
    <w:rsid w:val="0007311A"/>
    <w:rsid w:val="00073BEA"/>
    <w:rsid w:val="00074142"/>
    <w:rsid w:val="00080396"/>
    <w:rsid w:val="000841F4"/>
    <w:rsid w:val="00084729"/>
    <w:rsid w:val="000860C0"/>
    <w:rsid w:val="00086FD2"/>
    <w:rsid w:val="0009441E"/>
    <w:rsid w:val="00094566"/>
    <w:rsid w:val="00095C96"/>
    <w:rsid w:val="00097C1E"/>
    <w:rsid w:val="00097E7C"/>
    <w:rsid w:val="000A336A"/>
    <w:rsid w:val="000A52FB"/>
    <w:rsid w:val="000A6029"/>
    <w:rsid w:val="000B2032"/>
    <w:rsid w:val="000B303C"/>
    <w:rsid w:val="000B6150"/>
    <w:rsid w:val="000B67F6"/>
    <w:rsid w:val="000B7230"/>
    <w:rsid w:val="000C09A7"/>
    <w:rsid w:val="000C7CB4"/>
    <w:rsid w:val="000D18F5"/>
    <w:rsid w:val="000D343A"/>
    <w:rsid w:val="000E12CF"/>
    <w:rsid w:val="000E2D21"/>
    <w:rsid w:val="000E5A2D"/>
    <w:rsid w:val="000E5C57"/>
    <w:rsid w:val="000E7F6C"/>
    <w:rsid w:val="000F0BAD"/>
    <w:rsid w:val="000F0F17"/>
    <w:rsid w:val="000F1234"/>
    <w:rsid w:val="000F1C43"/>
    <w:rsid w:val="000F401E"/>
    <w:rsid w:val="000F5B28"/>
    <w:rsid w:val="000F6061"/>
    <w:rsid w:val="000F67D0"/>
    <w:rsid w:val="000F74AB"/>
    <w:rsid w:val="0010010C"/>
    <w:rsid w:val="00100FBE"/>
    <w:rsid w:val="00101A24"/>
    <w:rsid w:val="001060D0"/>
    <w:rsid w:val="00107445"/>
    <w:rsid w:val="00111228"/>
    <w:rsid w:val="00112573"/>
    <w:rsid w:val="00112BEC"/>
    <w:rsid w:val="0011318E"/>
    <w:rsid w:val="00113984"/>
    <w:rsid w:val="00113E5F"/>
    <w:rsid w:val="00115186"/>
    <w:rsid w:val="00115194"/>
    <w:rsid w:val="00120A6B"/>
    <w:rsid w:val="0012205F"/>
    <w:rsid w:val="00123F44"/>
    <w:rsid w:val="0012449A"/>
    <w:rsid w:val="0012476B"/>
    <w:rsid w:val="00125F98"/>
    <w:rsid w:val="00131906"/>
    <w:rsid w:val="00132605"/>
    <w:rsid w:val="0013325C"/>
    <w:rsid w:val="001334ED"/>
    <w:rsid w:val="001345A4"/>
    <w:rsid w:val="001355B9"/>
    <w:rsid w:val="00137166"/>
    <w:rsid w:val="00137B8F"/>
    <w:rsid w:val="00140C9C"/>
    <w:rsid w:val="00142C1E"/>
    <w:rsid w:val="00142D9D"/>
    <w:rsid w:val="00143677"/>
    <w:rsid w:val="00143AB1"/>
    <w:rsid w:val="00151E2A"/>
    <w:rsid w:val="0015277B"/>
    <w:rsid w:val="00161B36"/>
    <w:rsid w:val="00161F11"/>
    <w:rsid w:val="00163004"/>
    <w:rsid w:val="00163522"/>
    <w:rsid w:val="00163C4B"/>
    <w:rsid w:val="00164719"/>
    <w:rsid w:val="00167E2C"/>
    <w:rsid w:val="00171DCD"/>
    <w:rsid w:val="00173970"/>
    <w:rsid w:val="00174412"/>
    <w:rsid w:val="0017467C"/>
    <w:rsid w:val="001748F7"/>
    <w:rsid w:val="001772E2"/>
    <w:rsid w:val="00177F92"/>
    <w:rsid w:val="00181DF8"/>
    <w:rsid w:val="00183A60"/>
    <w:rsid w:val="001847E0"/>
    <w:rsid w:val="00184BE7"/>
    <w:rsid w:val="00184FD9"/>
    <w:rsid w:val="001854B3"/>
    <w:rsid w:val="0018690C"/>
    <w:rsid w:val="0019502C"/>
    <w:rsid w:val="0019766E"/>
    <w:rsid w:val="00197CF5"/>
    <w:rsid w:val="001A05AE"/>
    <w:rsid w:val="001A35E9"/>
    <w:rsid w:val="001A51C9"/>
    <w:rsid w:val="001A7604"/>
    <w:rsid w:val="001A7716"/>
    <w:rsid w:val="001B1AE3"/>
    <w:rsid w:val="001B3257"/>
    <w:rsid w:val="001B3270"/>
    <w:rsid w:val="001B5DE1"/>
    <w:rsid w:val="001B74AC"/>
    <w:rsid w:val="001C2471"/>
    <w:rsid w:val="001C26ED"/>
    <w:rsid w:val="001C2A30"/>
    <w:rsid w:val="001C403E"/>
    <w:rsid w:val="001C53D3"/>
    <w:rsid w:val="001D20F8"/>
    <w:rsid w:val="001D37F6"/>
    <w:rsid w:val="001D5DDA"/>
    <w:rsid w:val="001D5FA8"/>
    <w:rsid w:val="001D6784"/>
    <w:rsid w:val="001E0FB2"/>
    <w:rsid w:val="001E1C58"/>
    <w:rsid w:val="001E2F47"/>
    <w:rsid w:val="001E5784"/>
    <w:rsid w:val="001E773F"/>
    <w:rsid w:val="001F01CB"/>
    <w:rsid w:val="001F030F"/>
    <w:rsid w:val="001F0951"/>
    <w:rsid w:val="00200529"/>
    <w:rsid w:val="002013D0"/>
    <w:rsid w:val="0020190A"/>
    <w:rsid w:val="002037D9"/>
    <w:rsid w:val="00203D76"/>
    <w:rsid w:val="00206F22"/>
    <w:rsid w:val="00210913"/>
    <w:rsid w:val="0021191F"/>
    <w:rsid w:val="0021479B"/>
    <w:rsid w:val="00215C18"/>
    <w:rsid w:val="0021633B"/>
    <w:rsid w:val="00217E6C"/>
    <w:rsid w:val="00223406"/>
    <w:rsid w:val="00224DE9"/>
    <w:rsid w:val="002250C8"/>
    <w:rsid w:val="002257FA"/>
    <w:rsid w:val="00226271"/>
    <w:rsid w:val="002276D8"/>
    <w:rsid w:val="002335C6"/>
    <w:rsid w:val="00234236"/>
    <w:rsid w:val="00235E28"/>
    <w:rsid w:val="00237992"/>
    <w:rsid w:val="00237AEE"/>
    <w:rsid w:val="002403CB"/>
    <w:rsid w:val="002403CE"/>
    <w:rsid w:val="00240AA8"/>
    <w:rsid w:val="00241530"/>
    <w:rsid w:val="002451B2"/>
    <w:rsid w:val="002461AC"/>
    <w:rsid w:val="0024691C"/>
    <w:rsid w:val="00247F95"/>
    <w:rsid w:val="00252391"/>
    <w:rsid w:val="00254406"/>
    <w:rsid w:val="0025590C"/>
    <w:rsid w:val="00256BAD"/>
    <w:rsid w:val="002614A9"/>
    <w:rsid w:val="00261A60"/>
    <w:rsid w:val="0026214B"/>
    <w:rsid w:val="00262857"/>
    <w:rsid w:val="00263C34"/>
    <w:rsid w:val="002642CB"/>
    <w:rsid w:val="002653AB"/>
    <w:rsid w:val="002655A5"/>
    <w:rsid w:val="002678D3"/>
    <w:rsid w:val="00270847"/>
    <w:rsid w:val="00270DD3"/>
    <w:rsid w:val="002711E9"/>
    <w:rsid w:val="00271429"/>
    <w:rsid w:val="00272BF5"/>
    <w:rsid w:val="002731AA"/>
    <w:rsid w:val="002743F4"/>
    <w:rsid w:val="00275114"/>
    <w:rsid w:val="0027720A"/>
    <w:rsid w:val="00280197"/>
    <w:rsid w:val="002808D1"/>
    <w:rsid w:val="00281AA0"/>
    <w:rsid w:val="002830ED"/>
    <w:rsid w:val="00283F5D"/>
    <w:rsid w:val="002907D9"/>
    <w:rsid w:val="00291085"/>
    <w:rsid w:val="00291329"/>
    <w:rsid w:val="00294931"/>
    <w:rsid w:val="00296075"/>
    <w:rsid w:val="002A0C81"/>
    <w:rsid w:val="002A2193"/>
    <w:rsid w:val="002A27FE"/>
    <w:rsid w:val="002A2853"/>
    <w:rsid w:val="002A3478"/>
    <w:rsid w:val="002A3DF2"/>
    <w:rsid w:val="002A3E85"/>
    <w:rsid w:val="002A4079"/>
    <w:rsid w:val="002A475A"/>
    <w:rsid w:val="002A5553"/>
    <w:rsid w:val="002B0120"/>
    <w:rsid w:val="002B0BAB"/>
    <w:rsid w:val="002B284D"/>
    <w:rsid w:val="002B4E03"/>
    <w:rsid w:val="002B5AC9"/>
    <w:rsid w:val="002B6B5C"/>
    <w:rsid w:val="002B7FC3"/>
    <w:rsid w:val="002C05D1"/>
    <w:rsid w:val="002C1173"/>
    <w:rsid w:val="002C4B33"/>
    <w:rsid w:val="002C5C08"/>
    <w:rsid w:val="002C5CFC"/>
    <w:rsid w:val="002C6982"/>
    <w:rsid w:val="002C7907"/>
    <w:rsid w:val="002D201F"/>
    <w:rsid w:val="002D426F"/>
    <w:rsid w:val="002D6C51"/>
    <w:rsid w:val="002D6E3F"/>
    <w:rsid w:val="002E2DB5"/>
    <w:rsid w:val="002E3646"/>
    <w:rsid w:val="002E4B43"/>
    <w:rsid w:val="002E648F"/>
    <w:rsid w:val="002E6CAB"/>
    <w:rsid w:val="002E70D5"/>
    <w:rsid w:val="002E7740"/>
    <w:rsid w:val="002F2104"/>
    <w:rsid w:val="002F293F"/>
    <w:rsid w:val="002F43DA"/>
    <w:rsid w:val="002F493F"/>
    <w:rsid w:val="002F58AB"/>
    <w:rsid w:val="002F76AF"/>
    <w:rsid w:val="00300A57"/>
    <w:rsid w:val="00301389"/>
    <w:rsid w:val="003018DF"/>
    <w:rsid w:val="003025F3"/>
    <w:rsid w:val="00302705"/>
    <w:rsid w:val="00303AA8"/>
    <w:rsid w:val="00306162"/>
    <w:rsid w:val="0030763E"/>
    <w:rsid w:val="00310230"/>
    <w:rsid w:val="003129F2"/>
    <w:rsid w:val="0031491A"/>
    <w:rsid w:val="00314F44"/>
    <w:rsid w:val="00322F67"/>
    <w:rsid w:val="00325339"/>
    <w:rsid w:val="00325951"/>
    <w:rsid w:val="0032608A"/>
    <w:rsid w:val="003263A1"/>
    <w:rsid w:val="00326B55"/>
    <w:rsid w:val="003306E0"/>
    <w:rsid w:val="00331F68"/>
    <w:rsid w:val="00332A4F"/>
    <w:rsid w:val="00333324"/>
    <w:rsid w:val="00340741"/>
    <w:rsid w:val="00342A55"/>
    <w:rsid w:val="00343C99"/>
    <w:rsid w:val="00344B08"/>
    <w:rsid w:val="00345288"/>
    <w:rsid w:val="0034534D"/>
    <w:rsid w:val="00345A99"/>
    <w:rsid w:val="00347013"/>
    <w:rsid w:val="0035180B"/>
    <w:rsid w:val="0035315A"/>
    <w:rsid w:val="00354A2A"/>
    <w:rsid w:val="00354BD1"/>
    <w:rsid w:val="0036092F"/>
    <w:rsid w:val="003659D7"/>
    <w:rsid w:val="00366105"/>
    <w:rsid w:val="00370303"/>
    <w:rsid w:val="00371748"/>
    <w:rsid w:val="00376BC0"/>
    <w:rsid w:val="0038105B"/>
    <w:rsid w:val="0038142E"/>
    <w:rsid w:val="003839FD"/>
    <w:rsid w:val="00383FD0"/>
    <w:rsid w:val="00385742"/>
    <w:rsid w:val="003874C7"/>
    <w:rsid w:val="00390A09"/>
    <w:rsid w:val="00392C78"/>
    <w:rsid w:val="00395974"/>
    <w:rsid w:val="00395EEE"/>
    <w:rsid w:val="00397AA0"/>
    <w:rsid w:val="003A0AF4"/>
    <w:rsid w:val="003A11EA"/>
    <w:rsid w:val="003A409C"/>
    <w:rsid w:val="003A74C1"/>
    <w:rsid w:val="003B1233"/>
    <w:rsid w:val="003B2216"/>
    <w:rsid w:val="003B3B78"/>
    <w:rsid w:val="003B3BF3"/>
    <w:rsid w:val="003B573D"/>
    <w:rsid w:val="003B5C3E"/>
    <w:rsid w:val="003B6BD3"/>
    <w:rsid w:val="003B7B24"/>
    <w:rsid w:val="003C0155"/>
    <w:rsid w:val="003C1344"/>
    <w:rsid w:val="003C46D4"/>
    <w:rsid w:val="003C5000"/>
    <w:rsid w:val="003C7477"/>
    <w:rsid w:val="003C776A"/>
    <w:rsid w:val="003D1233"/>
    <w:rsid w:val="003D1F1A"/>
    <w:rsid w:val="003D2A4A"/>
    <w:rsid w:val="003D410C"/>
    <w:rsid w:val="003D54D7"/>
    <w:rsid w:val="003E1538"/>
    <w:rsid w:val="003E16C3"/>
    <w:rsid w:val="003E220C"/>
    <w:rsid w:val="003E4C71"/>
    <w:rsid w:val="003E4E22"/>
    <w:rsid w:val="003E6FBA"/>
    <w:rsid w:val="003E7697"/>
    <w:rsid w:val="003F3315"/>
    <w:rsid w:val="003F4837"/>
    <w:rsid w:val="003F6AC6"/>
    <w:rsid w:val="0040198B"/>
    <w:rsid w:val="00402DA5"/>
    <w:rsid w:val="0040306E"/>
    <w:rsid w:val="004044E9"/>
    <w:rsid w:val="004051E8"/>
    <w:rsid w:val="00405869"/>
    <w:rsid w:val="004066E3"/>
    <w:rsid w:val="004072CD"/>
    <w:rsid w:val="00410940"/>
    <w:rsid w:val="00410EB4"/>
    <w:rsid w:val="00414EF2"/>
    <w:rsid w:val="0041523F"/>
    <w:rsid w:val="00416684"/>
    <w:rsid w:val="00416A9B"/>
    <w:rsid w:val="00421275"/>
    <w:rsid w:val="0042166D"/>
    <w:rsid w:val="00422C8A"/>
    <w:rsid w:val="00424370"/>
    <w:rsid w:val="00427069"/>
    <w:rsid w:val="00427ABB"/>
    <w:rsid w:val="00427E6B"/>
    <w:rsid w:val="00430640"/>
    <w:rsid w:val="00431527"/>
    <w:rsid w:val="00433A66"/>
    <w:rsid w:val="00434F30"/>
    <w:rsid w:val="00435AC3"/>
    <w:rsid w:val="0043785C"/>
    <w:rsid w:val="004402F1"/>
    <w:rsid w:val="00442AED"/>
    <w:rsid w:val="00442BCC"/>
    <w:rsid w:val="00444182"/>
    <w:rsid w:val="00454F82"/>
    <w:rsid w:val="004608E1"/>
    <w:rsid w:val="00462E55"/>
    <w:rsid w:val="00467422"/>
    <w:rsid w:val="00471BD7"/>
    <w:rsid w:val="00476110"/>
    <w:rsid w:val="004776DA"/>
    <w:rsid w:val="00477722"/>
    <w:rsid w:val="004807C7"/>
    <w:rsid w:val="00481764"/>
    <w:rsid w:val="00483B0F"/>
    <w:rsid w:val="00484336"/>
    <w:rsid w:val="0048499B"/>
    <w:rsid w:val="00492B82"/>
    <w:rsid w:val="00494120"/>
    <w:rsid w:val="00494401"/>
    <w:rsid w:val="004966DC"/>
    <w:rsid w:val="00496C3B"/>
    <w:rsid w:val="00497FBA"/>
    <w:rsid w:val="004A092E"/>
    <w:rsid w:val="004A1FA1"/>
    <w:rsid w:val="004A26BF"/>
    <w:rsid w:val="004A3D46"/>
    <w:rsid w:val="004A6706"/>
    <w:rsid w:val="004A7262"/>
    <w:rsid w:val="004B7BD1"/>
    <w:rsid w:val="004C1541"/>
    <w:rsid w:val="004C1CF7"/>
    <w:rsid w:val="004C26D3"/>
    <w:rsid w:val="004C5E01"/>
    <w:rsid w:val="004D24E6"/>
    <w:rsid w:val="004D5603"/>
    <w:rsid w:val="004D5DB4"/>
    <w:rsid w:val="004D60B5"/>
    <w:rsid w:val="004D7A8F"/>
    <w:rsid w:val="004E2477"/>
    <w:rsid w:val="004E2D37"/>
    <w:rsid w:val="004E5F27"/>
    <w:rsid w:val="004E6EA9"/>
    <w:rsid w:val="004E7629"/>
    <w:rsid w:val="004F201A"/>
    <w:rsid w:val="004F52EF"/>
    <w:rsid w:val="004F5EC6"/>
    <w:rsid w:val="004F66CE"/>
    <w:rsid w:val="004F7C0F"/>
    <w:rsid w:val="00500B51"/>
    <w:rsid w:val="00507889"/>
    <w:rsid w:val="00510A60"/>
    <w:rsid w:val="00510E9C"/>
    <w:rsid w:val="005112AE"/>
    <w:rsid w:val="00517254"/>
    <w:rsid w:val="00522D17"/>
    <w:rsid w:val="00524EF7"/>
    <w:rsid w:val="005277DA"/>
    <w:rsid w:val="005312AD"/>
    <w:rsid w:val="00532226"/>
    <w:rsid w:val="00532E25"/>
    <w:rsid w:val="00533C39"/>
    <w:rsid w:val="00543E83"/>
    <w:rsid w:val="0054532F"/>
    <w:rsid w:val="00555B50"/>
    <w:rsid w:val="0055693A"/>
    <w:rsid w:val="00564462"/>
    <w:rsid w:val="00565DE6"/>
    <w:rsid w:val="005660B5"/>
    <w:rsid w:val="00566555"/>
    <w:rsid w:val="00566CED"/>
    <w:rsid w:val="0056768F"/>
    <w:rsid w:val="00570D5F"/>
    <w:rsid w:val="00570E4F"/>
    <w:rsid w:val="00572802"/>
    <w:rsid w:val="00572D16"/>
    <w:rsid w:val="00577858"/>
    <w:rsid w:val="00583DF9"/>
    <w:rsid w:val="00584264"/>
    <w:rsid w:val="005922E7"/>
    <w:rsid w:val="00594B6E"/>
    <w:rsid w:val="00595E66"/>
    <w:rsid w:val="00595FBE"/>
    <w:rsid w:val="005A1451"/>
    <w:rsid w:val="005A55DC"/>
    <w:rsid w:val="005A5C78"/>
    <w:rsid w:val="005A7339"/>
    <w:rsid w:val="005B1C0B"/>
    <w:rsid w:val="005B4229"/>
    <w:rsid w:val="005B7771"/>
    <w:rsid w:val="005C32D7"/>
    <w:rsid w:val="005C513A"/>
    <w:rsid w:val="005C73CB"/>
    <w:rsid w:val="005C762A"/>
    <w:rsid w:val="005D3D59"/>
    <w:rsid w:val="005D429D"/>
    <w:rsid w:val="005D4E4B"/>
    <w:rsid w:val="005D592B"/>
    <w:rsid w:val="005D667A"/>
    <w:rsid w:val="005D737B"/>
    <w:rsid w:val="005E027E"/>
    <w:rsid w:val="005E094E"/>
    <w:rsid w:val="005E0C10"/>
    <w:rsid w:val="005E2691"/>
    <w:rsid w:val="005E64C5"/>
    <w:rsid w:val="005F55C7"/>
    <w:rsid w:val="005F56B5"/>
    <w:rsid w:val="005F6B07"/>
    <w:rsid w:val="00600206"/>
    <w:rsid w:val="00601381"/>
    <w:rsid w:val="0060201F"/>
    <w:rsid w:val="00602AB3"/>
    <w:rsid w:val="00602DEE"/>
    <w:rsid w:val="00604147"/>
    <w:rsid w:val="00604690"/>
    <w:rsid w:val="00607764"/>
    <w:rsid w:val="006122D9"/>
    <w:rsid w:val="0061386D"/>
    <w:rsid w:val="006156F6"/>
    <w:rsid w:val="00617A4A"/>
    <w:rsid w:val="006204E6"/>
    <w:rsid w:val="00620AD9"/>
    <w:rsid w:val="00622DE4"/>
    <w:rsid w:val="0062319E"/>
    <w:rsid w:val="00623757"/>
    <w:rsid w:val="00623961"/>
    <w:rsid w:val="0062791D"/>
    <w:rsid w:val="006308BA"/>
    <w:rsid w:val="006321D6"/>
    <w:rsid w:val="00633A0B"/>
    <w:rsid w:val="00636482"/>
    <w:rsid w:val="00636522"/>
    <w:rsid w:val="006379B7"/>
    <w:rsid w:val="00637D81"/>
    <w:rsid w:val="00642685"/>
    <w:rsid w:val="00645735"/>
    <w:rsid w:val="00645B1A"/>
    <w:rsid w:val="00650821"/>
    <w:rsid w:val="00650C4F"/>
    <w:rsid w:val="0065319C"/>
    <w:rsid w:val="006551CD"/>
    <w:rsid w:val="00655755"/>
    <w:rsid w:val="00655B20"/>
    <w:rsid w:val="00655D9C"/>
    <w:rsid w:val="00655E78"/>
    <w:rsid w:val="006601E7"/>
    <w:rsid w:val="00660DC6"/>
    <w:rsid w:val="00672400"/>
    <w:rsid w:val="00680553"/>
    <w:rsid w:val="00680978"/>
    <w:rsid w:val="00681B62"/>
    <w:rsid w:val="00686FAA"/>
    <w:rsid w:val="006937C2"/>
    <w:rsid w:val="00694F36"/>
    <w:rsid w:val="00695D04"/>
    <w:rsid w:val="00695D74"/>
    <w:rsid w:val="00695DED"/>
    <w:rsid w:val="006975EA"/>
    <w:rsid w:val="006A16CD"/>
    <w:rsid w:val="006A1FA5"/>
    <w:rsid w:val="006A299F"/>
    <w:rsid w:val="006A34E3"/>
    <w:rsid w:val="006A44C1"/>
    <w:rsid w:val="006A6A7D"/>
    <w:rsid w:val="006B03BD"/>
    <w:rsid w:val="006B2E3A"/>
    <w:rsid w:val="006B6206"/>
    <w:rsid w:val="006B6A59"/>
    <w:rsid w:val="006C2CB2"/>
    <w:rsid w:val="006C2D1B"/>
    <w:rsid w:val="006C450C"/>
    <w:rsid w:val="006C4E73"/>
    <w:rsid w:val="006D1C26"/>
    <w:rsid w:val="006D261B"/>
    <w:rsid w:val="006D296E"/>
    <w:rsid w:val="006E068F"/>
    <w:rsid w:val="006E1664"/>
    <w:rsid w:val="006E1BD1"/>
    <w:rsid w:val="006E222A"/>
    <w:rsid w:val="006E2327"/>
    <w:rsid w:val="006E3466"/>
    <w:rsid w:val="006E660C"/>
    <w:rsid w:val="006E6E7B"/>
    <w:rsid w:val="006F196F"/>
    <w:rsid w:val="006F5020"/>
    <w:rsid w:val="0070360F"/>
    <w:rsid w:val="00704EE8"/>
    <w:rsid w:val="00705DB6"/>
    <w:rsid w:val="00706897"/>
    <w:rsid w:val="0071068B"/>
    <w:rsid w:val="00712F46"/>
    <w:rsid w:val="007139F3"/>
    <w:rsid w:val="00713E25"/>
    <w:rsid w:val="007174B3"/>
    <w:rsid w:val="00720247"/>
    <w:rsid w:val="007227BF"/>
    <w:rsid w:val="0072448E"/>
    <w:rsid w:val="00726470"/>
    <w:rsid w:val="00726548"/>
    <w:rsid w:val="00727491"/>
    <w:rsid w:val="007276E4"/>
    <w:rsid w:val="007334B2"/>
    <w:rsid w:val="00733736"/>
    <w:rsid w:val="00736863"/>
    <w:rsid w:val="00736FB0"/>
    <w:rsid w:val="007371CD"/>
    <w:rsid w:val="007375C9"/>
    <w:rsid w:val="007411CA"/>
    <w:rsid w:val="00742FCE"/>
    <w:rsid w:val="00743FCF"/>
    <w:rsid w:val="007445BE"/>
    <w:rsid w:val="0074546B"/>
    <w:rsid w:val="00747606"/>
    <w:rsid w:val="00753172"/>
    <w:rsid w:val="00757670"/>
    <w:rsid w:val="00760EE0"/>
    <w:rsid w:val="00761A2B"/>
    <w:rsid w:val="00764C2D"/>
    <w:rsid w:val="00764D9E"/>
    <w:rsid w:val="00765B0A"/>
    <w:rsid w:val="00770D2A"/>
    <w:rsid w:val="007719C7"/>
    <w:rsid w:val="0077308B"/>
    <w:rsid w:val="00773A74"/>
    <w:rsid w:val="0077756B"/>
    <w:rsid w:val="007816D6"/>
    <w:rsid w:val="00783811"/>
    <w:rsid w:val="00784182"/>
    <w:rsid w:val="00785C15"/>
    <w:rsid w:val="00786B14"/>
    <w:rsid w:val="0078769A"/>
    <w:rsid w:val="00787C52"/>
    <w:rsid w:val="0079113C"/>
    <w:rsid w:val="00792ED9"/>
    <w:rsid w:val="007944E7"/>
    <w:rsid w:val="00794E74"/>
    <w:rsid w:val="007965E7"/>
    <w:rsid w:val="007966CC"/>
    <w:rsid w:val="007A0340"/>
    <w:rsid w:val="007A1FCB"/>
    <w:rsid w:val="007A3449"/>
    <w:rsid w:val="007A6752"/>
    <w:rsid w:val="007B1097"/>
    <w:rsid w:val="007B301A"/>
    <w:rsid w:val="007B3B67"/>
    <w:rsid w:val="007B5367"/>
    <w:rsid w:val="007B58B3"/>
    <w:rsid w:val="007B7E8C"/>
    <w:rsid w:val="007C40FD"/>
    <w:rsid w:val="007C48A2"/>
    <w:rsid w:val="007C56F1"/>
    <w:rsid w:val="007C5A6F"/>
    <w:rsid w:val="007C5FB1"/>
    <w:rsid w:val="007D064D"/>
    <w:rsid w:val="007D3740"/>
    <w:rsid w:val="007D3A44"/>
    <w:rsid w:val="007D4A34"/>
    <w:rsid w:val="007D64B9"/>
    <w:rsid w:val="007D795B"/>
    <w:rsid w:val="007E2D6A"/>
    <w:rsid w:val="007E64FE"/>
    <w:rsid w:val="007E7CA5"/>
    <w:rsid w:val="007F0FF6"/>
    <w:rsid w:val="007F15E9"/>
    <w:rsid w:val="007F194B"/>
    <w:rsid w:val="007F2663"/>
    <w:rsid w:val="007F5DED"/>
    <w:rsid w:val="00800267"/>
    <w:rsid w:val="00804AFD"/>
    <w:rsid w:val="00805D71"/>
    <w:rsid w:val="00806654"/>
    <w:rsid w:val="00807176"/>
    <w:rsid w:val="00810CFB"/>
    <w:rsid w:val="008168F1"/>
    <w:rsid w:val="00817D21"/>
    <w:rsid w:val="008206F6"/>
    <w:rsid w:val="00823174"/>
    <w:rsid w:val="00826A11"/>
    <w:rsid w:val="00826E93"/>
    <w:rsid w:val="0083006E"/>
    <w:rsid w:val="008317DE"/>
    <w:rsid w:val="00837050"/>
    <w:rsid w:val="00837CB6"/>
    <w:rsid w:val="00840ED4"/>
    <w:rsid w:val="00842027"/>
    <w:rsid w:val="008423F0"/>
    <w:rsid w:val="00846648"/>
    <w:rsid w:val="00850037"/>
    <w:rsid w:val="00855336"/>
    <w:rsid w:val="00855924"/>
    <w:rsid w:val="008571C8"/>
    <w:rsid w:val="00857E8B"/>
    <w:rsid w:val="00860007"/>
    <w:rsid w:val="008646FD"/>
    <w:rsid w:val="00864950"/>
    <w:rsid w:val="0086496A"/>
    <w:rsid w:val="00865527"/>
    <w:rsid w:val="00865A28"/>
    <w:rsid w:val="00872344"/>
    <w:rsid w:val="00872C46"/>
    <w:rsid w:val="008730C0"/>
    <w:rsid w:val="00874B50"/>
    <w:rsid w:val="0087500B"/>
    <w:rsid w:val="0087795E"/>
    <w:rsid w:val="00880D35"/>
    <w:rsid w:val="008825FD"/>
    <w:rsid w:val="008826C5"/>
    <w:rsid w:val="008827A7"/>
    <w:rsid w:val="00885FDA"/>
    <w:rsid w:val="00886962"/>
    <w:rsid w:val="008879C4"/>
    <w:rsid w:val="00890BCF"/>
    <w:rsid w:val="00892346"/>
    <w:rsid w:val="00892BC6"/>
    <w:rsid w:val="0089366D"/>
    <w:rsid w:val="0089400D"/>
    <w:rsid w:val="008956D7"/>
    <w:rsid w:val="0089747E"/>
    <w:rsid w:val="008A16A5"/>
    <w:rsid w:val="008A1E29"/>
    <w:rsid w:val="008A2912"/>
    <w:rsid w:val="008A6D05"/>
    <w:rsid w:val="008A6EE8"/>
    <w:rsid w:val="008A7085"/>
    <w:rsid w:val="008B078D"/>
    <w:rsid w:val="008B53F4"/>
    <w:rsid w:val="008B5B57"/>
    <w:rsid w:val="008B7B99"/>
    <w:rsid w:val="008B7D57"/>
    <w:rsid w:val="008C7FB8"/>
    <w:rsid w:val="008D2972"/>
    <w:rsid w:val="008D378F"/>
    <w:rsid w:val="008D3F07"/>
    <w:rsid w:val="008D4E58"/>
    <w:rsid w:val="008D5F6B"/>
    <w:rsid w:val="008D7CDD"/>
    <w:rsid w:val="008E3B41"/>
    <w:rsid w:val="008E6854"/>
    <w:rsid w:val="008E7DFB"/>
    <w:rsid w:val="008F181F"/>
    <w:rsid w:val="008F6205"/>
    <w:rsid w:val="008F679A"/>
    <w:rsid w:val="008F74A4"/>
    <w:rsid w:val="008F7DC0"/>
    <w:rsid w:val="00902625"/>
    <w:rsid w:val="00903353"/>
    <w:rsid w:val="00903367"/>
    <w:rsid w:val="009037CE"/>
    <w:rsid w:val="00904260"/>
    <w:rsid w:val="00905E60"/>
    <w:rsid w:val="00907781"/>
    <w:rsid w:val="009107D4"/>
    <w:rsid w:val="009120EA"/>
    <w:rsid w:val="00914DA2"/>
    <w:rsid w:val="00915B55"/>
    <w:rsid w:val="0092151E"/>
    <w:rsid w:val="00921929"/>
    <w:rsid w:val="009329CB"/>
    <w:rsid w:val="00932E3D"/>
    <w:rsid w:val="009332DC"/>
    <w:rsid w:val="00933DDB"/>
    <w:rsid w:val="009372C8"/>
    <w:rsid w:val="009412FD"/>
    <w:rsid w:val="00942E63"/>
    <w:rsid w:val="0095389B"/>
    <w:rsid w:val="009548E0"/>
    <w:rsid w:val="00955F13"/>
    <w:rsid w:val="00957906"/>
    <w:rsid w:val="0096124D"/>
    <w:rsid w:val="00962BBF"/>
    <w:rsid w:val="00962C53"/>
    <w:rsid w:val="00966DE7"/>
    <w:rsid w:val="00971840"/>
    <w:rsid w:val="00972943"/>
    <w:rsid w:val="00973FB8"/>
    <w:rsid w:val="009740C6"/>
    <w:rsid w:val="00975B94"/>
    <w:rsid w:val="009806FD"/>
    <w:rsid w:val="00982B92"/>
    <w:rsid w:val="00982CAD"/>
    <w:rsid w:val="0098698C"/>
    <w:rsid w:val="00990E55"/>
    <w:rsid w:val="00992803"/>
    <w:rsid w:val="00992CD8"/>
    <w:rsid w:val="009951D4"/>
    <w:rsid w:val="0099616E"/>
    <w:rsid w:val="00997119"/>
    <w:rsid w:val="0099749E"/>
    <w:rsid w:val="009A1A62"/>
    <w:rsid w:val="009A1CBE"/>
    <w:rsid w:val="009A73D0"/>
    <w:rsid w:val="009B1BA8"/>
    <w:rsid w:val="009B58BB"/>
    <w:rsid w:val="009B5EDF"/>
    <w:rsid w:val="009B65BD"/>
    <w:rsid w:val="009B75D7"/>
    <w:rsid w:val="009C55AC"/>
    <w:rsid w:val="009C5950"/>
    <w:rsid w:val="009C5AB1"/>
    <w:rsid w:val="009C6E69"/>
    <w:rsid w:val="009D04C2"/>
    <w:rsid w:val="009D0FB4"/>
    <w:rsid w:val="009D2AF7"/>
    <w:rsid w:val="009D35D0"/>
    <w:rsid w:val="009D3FD2"/>
    <w:rsid w:val="009D5485"/>
    <w:rsid w:val="009E06CB"/>
    <w:rsid w:val="009E0A17"/>
    <w:rsid w:val="009E2D48"/>
    <w:rsid w:val="009E49E6"/>
    <w:rsid w:val="009E62BA"/>
    <w:rsid w:val="009F1D7C"/>
    <w:rsid w:val="009F3555"/>
    <w:rsid w:val="009F6614"/>
    <w:rsid w:val="009F6B7A"/>
    <w:rsid w:val="009F6BD3"/>
    <w:rsid w:val="00A009F2"/>
    <w:rsid w:val="00A04723"/>
    <w:rsid w:val="00A06621"/>
    <w:rsid w:val="00A06CC7"/>
    <w:rsid w:val="00A104A2"/>
    <w:rsid w:val="00A10713"/>
    <w:rsid w:val="00A11949"/>
    <w:rsid w:val="00A11CEC"/>
    <w:rsid w:val="00A14BDB"/>
    <w:rsid w:val="00A14BE5"/>
    <w:rsid w:val="00A16193"/>
    <w:rsid w:val="00A17279"/>
    <w:rsid w:val="00A172E6"/>
    <w:rsid w:val="00A22432"/>
    <w:rsid w:val="00A2438D"/>
    <w:rsid w:val="00A26006"/>
    <w:rsid w:val="00A31563"/>
    <w:rsid w:val="00A31879"/>
    <w:rsid w:val="00A3306F"/>
    <w:rsid w:val="00A43C45"/>
    <w:rsid w:val="00A43DC9"/>
    <w:rsid w:val="00A43E61"/>
    <w:rsid w:val="00A449B8"/>
    <w:rsid w:val="00A44C05"/>
    <w:rsid w:val="00A4513B"/>
    <w:rsid w:val="00A46FED"/>
    <w:rsid w:val="00A47534"/>
    <w:rsid w:val="00A52710"/>
    <w:rsid w:val="00A52FED"/>
    <w:rsid w:val="00A53331"/>
    <w:rsid w:val="00A53513"/>
    <w:rsid w:val="00A54D23"/>
    <w:rsid w:val="00A55138"/>
    <w:rsid w:val="00A564FA"/>
    <w:rsid w:val="00A567DB"/>
    <w:rsid w:val="00A57BEF"/>
    <w:rsid w:val="00A57F52"/>
    <w:rsid w:val="00A616EE"/>
    <w:rsid w:val="00A6393A"/>
    <w:rsid w:val="00A65AE3"/>
    <w:rsid w:val="00A65E3C"/>
    <w:rsid w:val="00A6653C"/>
    <w:rsid w:val="00A66763"/>
    <w:rsid w:val="00A67818"/>
    <w:rsid w:val="00A73E32"/>
    <w:rsid w:val="00A73FB9"/>
    <w:rsid w:val="00A74998"/>
    <w:rsid w:val="00A749A4"/>
    <w:rsid w:val="00A7547C"/>
    <w:rsid w:val="00A775D8"/>
    <w:rsid w:val="00A86938"/>
    <w:rsid w:val="00A8770E"/>
    <w:rsid w:val="00A9570A"/>
    <w:rsid w:val="00A97E2F"/>
    <w:rsid w:val="00AA155C"/>
    <w:rsid w:val="00AA4CE8"/>
    <w:rsid w:val="00AA518F"/>
    <w:rsid w:val="00AA7B42"/>
    <w:rsid w:val="00AB0181"/>
    <w:rsid w:val="00AB02E8"/>
    <w:rsid w:val="00AB1520"/>
    <w:rsid w:val="00AB2921"/>
    <w:rsid w:val="00AB3C00"/>
    <w:rsid w:val="00AB3E3D"/>
    <w:rsid w:val="00AB3E7F"/>
    <w:rsid w:val="00AB550C"/>
    <w:rsid w:val="00AB560A"/>
    <w:rsid w:val="00AB5AF3"/>
    <w:rsid w:val="00AB690B"/>
    <w:rsid w:val="00AC1674"/>
    <w:rsid w:val="00AC2535"/>
    <w:rsid w:val="00AC3141"/>
    <w:rsid w:val="00AC3F4E"/>
    <w:rsid w:val="00AD234F"/>
    <w:rsid w:val="00AD25B2"/>
    <w:rsid w:val="00AD25D4"/>
    <w:rsid w:val="00AD400C"/>
    <w:rsid w:val="00AE2178"/>
    <w:rsid w:val="00AE22B8"/>
    <w:rsid w:val="00AE26DB"/>
    <w:rsid w:val="00AE77F2"/>
    <w:rsid w:val="00AF09F9"/>
    <w:rsid w:val="00AF0AC9"/>
    <w:rsid w:val="00AF28B9"/>
    <w:rsid w:val="00AF5203"/>
    <w:rsid w:val="00AF6607"/>
    <w:rsid w:val="00AF71CA"/>
    <w:rsid w:val="00AF7977"/>
    <w:rsid w:val="00B01615"/>
    <w:rsid w:val="00B017EE"/>
    <w:rsid w:val="00B0190F"/>
    <w:rsid w:val="00B02EF1"/>
    <w:rsid w:val="00B04071"/>
    <w:rsid w:val="00B0464D"/>
    <w:rsid w:val="00B0510A"/>
    <w:rsid w:val="00B053ED"/>
    <w:rsid w:val="00B05CE3"/>
    <w:rsid w:val="00B07A88"/>
    <w:rsid w:val="00B120F9"/>
    <w:rsid w:val="00B121FD"/>
    <w:rsid w:val="00B1228A"/>
    <w:rsid w:val="00B12B8B"/>
    <w:rsid w:val="00B13592"/>
    <w:rsid w:val="00B13D4F"/>
    <w:rsid w:val="00B14383"/>
    <w:rsid w:val="00B16A2D"/>
    <w:rsid w:val="00B248E8"/>
    <w:rsid w:val="00B26434"/>
    <w:rsid w:val="00B26B45"/>
    <w:rsid w:val="00B311F9"/>
    <w:rsid w:val="00B312D8"/>
    <w:rsid w:val="00B330E2"/>
    <w:rsid w:val="00B366E3"/>
    <w:rsid w:val="00B37787"/>
    <w:rsid w:val="00B44346"/>
    <w:rsid w:val="00B45093"/>
    <w:rsid w:val="00B47642"/>
    <w:rsid w:val="00B50545"/>
    <w:rsid w:val="00B531A8"/>
    <w:rsid w:val="00B53CDE"/>
    <w:rsid w:val="00B55239"/>
    <w:rsid w:val="00B560C5"/>
    <w:rsid w:val="00B57AE5"/>
    <w:rsid w:val="00B61764"/>
    <w:rsid w:val="00B652CF"/>
    <w:rsid w:val="00B654A5"/>
    <w:rsid w:val="00B65CA6"/>
    <w:rsid w:val="00B71365"/>
    <w:rsid w:val="00B71385"/>
    <w:rsid w:val="00B72BDB"/>
    <w:rsid w:val="00B74D81"/>
    <w:rsid w:val="00B74DCA"/>
    <w:rsid w:val="00B773E8"/>
    <w:rsid w:val="00B8002F"/>
    <w:rsid w:val="00B800D4"/>
    <w:rsid w:val="00B805B3"/>
    <w:rsid w:val="00B81749"/>
    <w:rsid w:val="00B81823"/>
    <w:rsid w:val="00B82437"/>
    <w:rsid w:val="00B867CA"/>
    <w:rsid w:val="00B87AF1"/>
    <w:rsid w:val="00B90744"/>
    <w:rsid w:val="00B91284"/>
    <w:rsid w:val="00B91C66"/>
    <w:rsid w:val="00B91DDB"/>
    <w:rsid w:val="00B91FBA"/>
    <w:rsid w:val="00B924C9"/>
    <w:rsid w:val="00B92860"/>
    <w:rsid w:val="00B9333D"/>
    <w:rsid w:val="00BA047C"/>
    <w:rsid w:val="00BA1372"/>
    <w:rsid w:val="00BA5D94"/>
    <w:rsid w:val="00BA65B0"/>
    <w:rsid w:val="00BA6CD7"/>
    <w:rsid w:val="00BB0B03"/>
    <w:rsid w:val="00BB3771"/>
    <w:rsid w:val="00BB400E"/>
    <w:rsid w:val="00BB5475"/>
    <w:rsid w:val="00BB58DA"/>
    <w:rsid w:val="00BC0EFB"/>
    <w:rsid w:val="00BC183A"/>
    <w:rsid w:val="00BC222D"/>
    <w:rsid w:val="00BC22BA"/>
    <w:rsid w:val="00BC26AC"/>
    <w:rsid w:val="00BD0D6E"/>
    <w:rsid w:val="00BD0EE0"/>
    <w:rsid w:val="00BD396B"/>
    <w:rsid w:val="00BD6B0E"/>
    <w:rsid w:val="00BE21F4"/>
    <w:rsid w:val="00BE22C8"/>
    <w:rsid w:val="00BE565F"/>
    <w:rsid w:val="00BE5BA9"/>
    <w:rsid w:val="00BE6357"/>
    <w:rsid w:val="00BE7648"/>
    <w:rsid w:val="00BF0B12"/>
    <w:rsid w:val="00BF0CA0"/>
    <w:rsid w:val="00BF3D3B"/>
    <w:rsid w:val="00BF53D7"/>
    <w:rsid w:val="00C01311"/>
    <w:rsid w:val="00C01446"/>
    <w:rsid w:val="00C0174E"/>
    <w:rsid w:val="00C022E0"/>
    <w:rsid w:val="00C033F2"/>
    <w:rsid w:val="00C07C8D"/>
    <w:rsid w:val="00C07FCD"/>
    <w:rsid w:val="00C11F8D"/>
    <w:rsid w:val="00C14A45"/>
    <w:rsid w:val="00C16E80"/>
    <w:rsid w:val="00C20D3C"/>
    <w:rsid w:val="00C22EE2"/>
    <w:rsid w:val="00C26C03"/>
    <w:rsid w:val="00C3291A"/>
    <w:rsid w:val="00C345E3"/>
    <w:rsid w:val="00C36B5B"/>
    <w:rsid w:val="00C37762"/>
    <w:rsid w:val="00C413F7"/>
    <w:rsid w:val="00C4184C"/>
    <w:rsid w:val="00C41DCF"/>
    <w:rsid w:val="00C422B3"/>
    <w:rsid w:val="00C42B12"/>
    <w:rsid w:val="00C45E2A"/>
    <w:rsid w:val="00C46FB7"/>
    <w:rsid w:val="00C476FE"/>
    <w:rsid w:val="00C51E3D"/>
    <w:rsid w:val="00C53657"/>
    <w:rsid w:val="00C547E2"/>
    <w:rsid w:val="00C551E1"/>
    <w:rsid w:val="00C56A07"/>
    <w:rsid w:val="00C56BC5"/>
    <w:rsid w:val="00C60446"/>
    <w:rsid w:val="00C609D1"/>
    <w:rsid w:val="00C60E50"/>
    <w:rsid w:val="00C61E8F"/>
    <w:rsid w:val="00C62066"/>
    <w:rsid w:val="00C634CA"/>
    <w:rsid w:val="00C65ED8"/>
    <w:rsid w:val="00C66179"/>
    <w:rsid w:val="00C66E70"/>
    <w:rsid w:val="00C67DD1"/>
    <w:rsid w:val="00C72BB2"/>
    <w:rsid w:val="00C72F80"/>
    <w:rsid w:val="00C73589"/>
    <w:rsid w:val="00C73DDA"/>
    <w:rsid w:val="00C76B16"/>
    <w:rsid w:val="00C80865"/>
    <w:rsid w:val="00C84164"/>
    <w:rsid w:val="00C84921"/>
    <w:rsid w:val="00C85F4E"/>
    <w:rsid w:val="00C865CF"/>
    <w:rsid w:val="00C86D79"/>
    <w:rsid w:val="00C875A4"/>
    <w:rsid w:val="00C94C1C"/>
    <w:rsid w:val="00C969D6"/>
    <w:rsid w:val="00CA51D7"/>
    <w:rsid w:val="00CA615D"/>
    <w:rsid w:val="00CA6358"/>
    <w:rsid w:val="00CA7541"/>
    <w:rsid w:val="00CA7DD6"/>
    <w:rsid w:val="00CB0939"/>
    <w:rsid w:val="00CB178B"/>
    <w:rsid w:val="00CB3673"/>
    <w:rsid w:val="00CB3C51"/>
    <w:rsid w:val="00CB620D"/>
    <w:rsid w:val="00CB6EA6"/>
    <w:rsid w:val="00CB70A5"/>
    <w:rsid w:val="00CC32DB"/>
    <w:rsid w:val="00CC3AF1"/>
    <w:rsid w:val="00CC4306"/>
    <w:rsid w:val="00CC6B75"/>
    <w:rsid w:val="00CC6FAF"/>
    <w:rsid w:val="00CD1A94"/>
    <w:rsid w:val="00CD2469"/>
    <w:rsid w:val="00CD426F"/>
    <w:rsid w:val="00CE119E"/>
    <w:rsid w:val="00CE3673"/>
    <w:rsid w:val="00CE37B4"/>
    <w:rsid w:val="00CE3E0B"/>
    <w:rsid w:val="00CE5748"/>
    <w:rsid w:val="00CE6137"/>
    <w:rsid w:val="00CE6A6D"/>
    <w:rsid w:val="00CE6DDA"/>
    <w:rsid w:val="00CF0AF8"/>
    <w:rsid w:val="00CF1657"/>
    <w:rsid w:val="00CF276E"/>
    <w:rsid w:val="00CF5BBF"/>
    <w:rsid w:val="00D00E47"/>
    <w:rsid w:val="00D0223E"/>
    <w:rsid w:val="00D02775"/>
    <w:rsid w:val="00D0431D"/>
    <w:rsid w:val="00D04BD8"/>
    <w:rsid w:val="00D078C7"/>
    <w:rsid w:val="00D16835"/>
    <w:rsid w:val="00D20951"/>
    <w:rsid w:val="00D20E22"/>
    <w:rsid w:val="00D21373"/>
    <w:rsid w:val="00D240FC"/>
    <w:rsid w:val="00D243FD"/>
    <w:rsid w:val="00D24747"/>
    <w:rsid w:val="00D31922"/>
    <w:rsid w:val="00D32F7E"/>
    <w:rsid w:val="00D35446"/>
    <w:rsid w:val="00D37D11"/>
    <w:rsid w:val="00D40EC8"/>
    <w:rsid w:val="00D43F99"/>
    <w:rsid w:val="00D45E20"/>
    <w:rsid w:val="00D50CF0"/>
    <w:rsid w:val="00D52938"/>
    <w:rsid w:val="00D579BB"/>
    <w:rsid w:val="00D57D45"/>
    <w:rsid w:val="00D72FBE"/>
    <w:rsid w:val="00D76C52"/>
    <w:rsid w:val="00D76D3D"/>
    <w:rsid w:val="00D85681"/>
    <w:rsid w:val="00D91859"/>
    <w:rsid w:val="00D91CB2"/>
    <w:rsid w:val="00D94AE8"/>
    <w:rsid w:val="00D95425"/>
    <w:rsid w:val="00D95D3C"/>
    <w:rsid w:val="00D96F09"/>
    <w:rsid w:val="00DA0A70"/>
    <w:rsid w:val="00DA64F0"/>
    <w:rsid w:val="00DA6A4D"/>
    <w:rsid w:val="00DA7C23"/>
    <w:rsid w:val="00DB221F"/>
    <w:rsid w:val="00DB397D"/>
    <w:rsid w:val="00DB43B8"/>
    <w:rsid w:val="00DB529B"/>
    <w:rsid w:val="00DB545D"/>
    <w:rsid w:val="00DB6027"/>
    <w:rsid w:val="00DB641D"/>
    <w:rsid w:val="00DC2692"/>
    <w:rsid w:val="00DC367A"/>
    <w:rsid w:val="00DC3B2E"/>
    <w:rsid w:val="00DC4FCF"/>
    <w:rsid w:val="00DC729A"/>
    <w:rsid w:val="00DC7604"/>
    <w:rsid w:val="00DD1CA9"/>
    <w:rsid w:val="00DD6C03"/>
    <w:rsid w:val="00DE0894"/>
    <w:rsid w:val="00DE1565"/>
    <w:rsid w:val="00DE1821"/>
    <w:rsid w:val="00DE2004"/>
    <w:rsid w:val="00DE26B4"/>
    <w:rsid w:val="00DE2DE1"/>
    <w:rsid w:val="00DE6BC7"/>
    <w:rsid w:val="00DF0DBA"/>
    <w:rsid w:val="00DF2E8C"/>
    <w:rsid w:val="00DF73EB"/>
    <w:rsid w:val="00E00A0E"/>
    <w:rsid w:val="00E02E22"/>
    <w:rsid w:val="00E03395"/>
    <w:rsid w:val="00E03CA1"/>
    <w:rsid w:val="00E04205"/>
    <w:rsid w:val="00E107C8"/>
    <w:rsid w:val="00E10840"/>
    <w:rsid w:val="00E16254"/>
    <w:rsid w:val="00E1645F"/>
    <w:rsid w:val="00E17813"/>
    <w:rsid w:val="00E201C8"/>
    <w:rsid w:val="00E20E16"/>
    <w:rsid w:val="00E214F9"/>
    <w:rsid w:val="00E237A7"/>
    <w:rsid w:val="00E23A8D"/>
    <w:rsid w:val="00E2486F"/>
    <w:rsid w:val="00E262EA"/>
    <w:rsid w:val="00E31E3F"/>
    <w:rsid w:val="00E3398D"/>
    <w:rsid w:val="00E341BA"/>
    <w:rsid w:val="00E34557"/>
    <w:rsid w:val="00E3497C"/>
    <w:rsid w:val="00E36B98"/>
    <w:rsid w:val="00E37920"/>
    <w:rsid w:val="00E4117C"/>
    <w:rsid w:val="00E45C18"/>
    <w:rsid w:val="00E4657B"/>
    <w:rsid w:val="00E469C4"/>
    <w:rsid w:val="00E47B2C"/>
    <w:rsid w:val="00E509FC"/>
    <w:rsid w:val="00E50F6D"/>
    <w:rsid w:val="00E53C1A"/>
    <w:rsid w:val="00E543CB"/>
    <w:rsid w:val="00E5473C"/>
    <w:rsid w:val="00E55BB5"/>
    <w:rsid w:val="00E57569"/>
    <w:rsid w:val="00E645CC"/>
    <w:rsid w:val="00E646AC"/>
    <w:rsid w:val="00E70654"/>
    <w:rsid w:val="00E72953"/>
    <w:rsid w:val="00E75402"/>
    <w:rsid w:val="00E757EC"/>
    <w:rsid w:val="00E76DBC"/>
    <w:rsid w:val="00E77DB9"/>
    <w:rsid w:val="00E80412"/>
    <w:rsid w:val="00E82EB4"/>
    <w:rsid w:val="00E83AB4"/>
    <w:rsid w:val="00E91083"/>
    <w:rsid w:val="00E91579"/>
    <w:rsid w:val="00E938E2"/>
    <w:rsid w:val="00E942B3"/>
    <w:rsid w:val="00E95A5A"/>
    <w:rsid w:val="00E97429"/>
    <w:rsid w:val="00EA4728"/>
    <w:rsid w:val="00EA4B55"/>
    <w:rsid w:val="00EA5B29"/>
    <w:rsid w:val="00EA5E76"/>
    <w:rsid w:val="00EA6103"/>
    <w:rsid w:val="00EA6B09"/>
    <w:rsid w:val="00EB0272"/>
    <w:rsid w:val="00EB03E2"/>
    <w:rsid w:val="00EB2FE7"/>
    <w:rsid w:val="00EB467E"/>
    <w:rsid w:val="00EB4B0C"/>
    <w:rsid w:val="00EB53A5"/>
    <w:rsid w:val="00EB6C72"/>
    <w:rsid w:val="00EB6E5A"/>
    <w:rsid w:val="00EB74A5"/>
    <w:rsid w:val="00EB79AD"/>
    <w:rsid w:val="00EC222D"/>
    <w:rsid w:val="00EC330A"/>
    <w:rsid w:val="00EC560C"/>
    <w:rsid w:val="00EC5975"/>
    <w:rsid w:val="00ED2992"/>
    <w:rsid w:val="00ED5DC1"/>
    <w:rsid w:val="00ED7F59"/>
    <w:rsid w:val="00EE18F1"/>
    <w:rsid w:val="00EE252E"/>
    <w:rsid w:val="00EE4C6F"/>
    <w:rsid w:val="00EE573B"/>
    <w:rsid w:val="00EF14E7"/>
    <w:rsid w:val="00EF33F5"/>
    <w:rsid w:val="00EF3B24"/>
    <w:rsid w:val="00EF510F"/>
    <w:rsid w:val="00EF59AC"/>
    <w:rsid w:val="00EF6205"/>
    <w:rsid w:val="00F00144"/>
    <w:rsid w:val="00F009BF"/>
    <w:rsid w:val="00F027F8"/>
    <w:rsid w:val="00F03E07"/>
    <w:rsid w:val="00F04444"/>
    <w:rsid w:val="00F065A8"/>
    <w:rsid w:val="00F07683"/>
    <w:rsid w:val="00F11262"/>
    <w:rsid w:val="00F11372"/>
    <w:rsid w:val="00F12BBD"/>
    <w:rsid w:val="00F146C2"/>
    <w:rsid w:val="00F20C61"/>
    <w:rsid w:val="00F21F4B"/>
    <w:rsid w:val="00F21FF1"/>
    <w:rsid w:val="00F22834"/>
    <w:rsid w:val="00F22893"/>
    <w:rsid w:val="00F235E3"/>
    <w:rsid w:val="00F247EA"/>
    <w:rsid w:val="00F248CB"/>
    <w:rsid w:val="00F27E8F"/>
    <w:rsid w:val="00F3018B"/>
    <w:rsid w:val="00F31A55"/>
    <w:rsid w:val="00F35152"/>
    <w:rsid w:val="00F35361"/>
    <w:rsid w:val="00F4017C"/>
    <w:rsid w:val="00F41C9E"/>
    <w:rsid w:val="00F43B0A"/>
    <w:rsid w:val="00F440C4"/>
    <w:rsid w:val="00F442F5"/>
    <w:rsid w:val="00F46708"/>
    <w:rsid w:val="00F47559"/>
    <w:rsid w:val="00F476CF"/>
    <w:rsid w:val="00F5352D"/>
    <w:rsid w:val="00F570A5"/>
    <w:rsid w:val="00F61409"/>
    <w:rsid w:val="00F619A4"/>
    <w:rsid w:val="00F61CB5"/>
    <w:rsid w:val="00F62D9C"/>
    <w:rsid w:val="00F6339D"/>
    <w:rsid w:val="00F634DA"/>
    <w:rsid w:val="00F63A98"/>
    <w:rsid w:val="00F64467"/>
    <w:rsid w:val="00F678DA"/>
    <w:rsid w:val="00F7190D"/>
    <w:rsid w:val="00F71FA4"/>
    <w:rsid w:val="00F73387"/>
    <w:rsid w:val="00F73ADA"/>
    <w:rsid w:val="00F74E8E"/>
    <w:rsid w:val="00F773FF"/>
    <w:rsid w:val="00F80801"/>
    <w:rsid w:val="00F8159A"/>
    <w:rsid w:val="00F846E9"/>
    <w:rsid w:val="00F84C1C"/>
    <w:rsid w:val="00F84D28"/>
    <w:rsid w:val="00F86ADD"/>
    <w:rsid w:val="00F87571"/>
    <w:rsid w:val="00F87756"/>
    <w:rsid w:val="00F90692"/>
    <w:rsid w:val="00F9132A"/>
    <w:rsid w:val="00F9137D"/>
    <w:rsid w:val="00F94032"/>
    <w:rsid w:val="00F9537E"/>
    <w:rsid w:val="00F97571"/>
    <w:rsid w:val="00FA3D55"/>
    <w:rsid w:val="00FA493E"/>
    <w:rsid w:val="00FA4FBC"/>
    <w:rsid w:val="00FA6095"/>
    <w:rsid w:val="00FA7766"/>
    <w:rsid w:val="00FB0A76"/>
    <w:rsid w:val="00FB1AC4"/>
    <w:rsid w:val="00FB49EF"/>
    <w:rsid w:val="00FB51E1"/>
    <w:rsid w:val="00FB5955"/>
    <w:rsid w:val="00FB6160"/>
    <w:rsid w:val="00FB727C"/>
    <w:rsid w:val="00FB779C"/>
    <w:rsid w:val="00FC01AC"/>
    <w:rsid w:val="00FC1914"/>
    <w:rsid w:val="00FC58FD"/>
    <w:rsid w:val="00FC6236"/>
    <w:rsid w:val="00FC68AC"/>
    <w:rsid w:val="00FD1D0E"/>
    <w:rsid w:val="00FD3F83"/>
    <w:rsid w:val="00FD5AC1"/>
    <w:rsid w:val="00FD6F66"/>
    <w:rsid w:val="00FE0BF6"/>
    <w:rsid w:val="00FE0D30"/>
    <w:rsid w:val="00FE1879"/>
    <w:rsid w:val="00FE4559"/>
    <w:rsid w:val="00FE4C8A"/>
    <w:rsid w:val="00FE53F4"/>
    <w:rsid w:val="00FE552D"/>
    <w:rsid w:val="00FF20EA"/>
    <w:rsid w:val="00FF27B0"/>
    <w:rsid w:val="00FF3F59"/>
    <w:rsid w:val="00FF48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B708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21479B"/>
    <w:rPr>
      <w:b/>
      <w:bCs/>
      <w:color w:val="19194B"/>
      <w:sz w:val="23"/>
      <w:szCs w:val="23"/>
      <w:bdr w:val="none" w:sz="0" w:space="0" w:color="auto" w:frame="1"/>
    </w:rPr>
  </w:style>
  <w:style w:type="table" w:styleId="Tabellenraster">
    <w:name w:val="Table Grid"/>
    <w:basedOn w:val="NormaleTabelle"/>
    <w:rsid w:val="0021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rsid w:val="00E03395"/>
    <w:rPr>
      <w:sz w:val="20"/>
    </w:rPr>
  </w:style>
  <w:style w:type="character" w:customStyle="1" w:styleId="EndnotentextZchn">
    <w:name w:val="Endnotentext Zchn"/>
    <w:link w:val="Endnotentext"/>
    <w:rsid w:val="00E03395"/>
    <w:rPr>
      <w:lang w:val="en-US" w:eastAsia="en-US"/>
    </w:rPr>
  </w:style>
  <w:style w:type="character" w:styleId="Endnotenzeichen">
    <w:name w:val="endnote reference"/>
    <w:rsid w:val="00E03395"/>
    <w:rPr>
      <w:vertAlign w:val="superscript"/>
    </w:rPr>
  </w:style>
  <w:style w:type="character" w:styleId="Kommentarzeichen">
    <w:name w:val="annotation reference"/>
    <w:rsid w:val="00962BBF"/>
    <w:rPr>
      <w:sz w:val="16"/>
      <w:szCs w:val="16"/>
    </w:rPr>
  </w:style>
  <w:style w:type="paragraph" w:styleId="Kommentartext">
    <w:name w:val="annotation text"/>
    <w:basedOn w:val="Standard"/>
    <w:link w:val="KommentartextZchn"/>
    <w:rsid w:val="00962BBF"/>
    <w:rPr>
      <w:sz w:val="20"/>
    </w:rPr>
  </w:style>
  <w:style w:type="character" w:customStyle="1" w:styleId="KommentartextZchn">
    <w:name w:val="Kommentartext Zchn"/>
    <w:link w:val="Kommentartext"/>
    <w:rsid w:val="00962BBF"/>
    <w:rPr>
      <w:lang w:val="en-US" w:eastAsia="en-US"/>
    </w:rPr>
  </w:style>
  <w:style w:type="paragraph" w:styleId="Kommentarthema">
    <w:name w:val="annotation subject"/>
    <w:basedOn w:val="Kommentartext"/>
    <w:next w:val="Kommentartext"/>
    <w:link w:val="KommentarthemaZchn"/>
    <w:rsid w:val="00962BBF"/>
    <w:rPr>
      <w:b/>
      <w:bCs/>
    </w:rPr>
  </w:style>
  <w:style w:type="character" w:customStyle="1" w:styleId="KommentarthemaZchn">
    <w:name w:val="Kommentarthema Zchn"/>
    <w:link w:val="Kommentarthema"/>
    <w:rsid w:val="00962BBF"/>
    <w:rPr>
      <w:b/>
      <w:bCs/>
      <w:lang w:val="en-US" w:eastAsia="en-US"/>
    </w:rPr>
  </w:style>
  <w:style w:type="paragraph" w:styleId="berarbeitung">
    <w:name w:val="Revision"/>
    <w:hidden/>
    <w:uiPriority w:val="99"/>
    <w:semiHidden/>
    <w:rsid w:val="00962BBF"/>
    <w:rPr>
      <w:sz w:val="24"/>
      <w:lang w:eastAsia="en-US"/>
    </w:rPr>
  </w:style>
  <w:style w:type="paragraph" w:styleId="Listenabsatz">
    <w:name w:val="List Paragraph"/>
    <w:basedOn w:val="Standard"/>
    <w:uiPriority w:val="34"/>
    <w:qFormat/>
    <w:rsid w:val="0060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923800256">
      <w:bodyDiv w:val="1"/>
      <w:marLeft w:val="0"/>
      <w:marRight w:val="0"/>
      <w:marTop w:val="0"/>
      <w:marBottom w:val="0"/>
      <w:divBdr>
        <w:top w:val="none" w:sz="0" w:space="0" w:color="auto"/>
        <w:left w:val="none" w:sz="0" w:space="0" w:color="auto"/>
        <w:bottom w:val="none" w:sz="0" w:space="0" w:color="auto"/>
        <w:right w:val="none" w:sz="0" w:space="0" w:color="auto"/>
      </w:divBdr>
    </w:div>
    <w:div w:id="1785492703">
      <w:bodyDiv w:val="1"/>
      <w:marLeft w:val="0"/>
      <w:marRight w:val="0"/>
      <w:marTop w:val="0"/>
      <w:marBottom w:val="0"/>
      <w:divBdr>
        <w:top w:val="none" w:sz="0" w:space="0" w:color="auto"/>
        <w:left w:val="none" w:sz="0" w:space="0" w:color="auto"/>
        <w:bottom w:val="none" w:sz="0" w:space="0" w:color="auto"/>
        <w:right w:val="none" w:sz="0" w:space="0" w:color="auto"/>
      </w:divBdr>
    </w:div>
    <w:div w:id="2015759262">
      <w:bodyDiv w:val="1"/>
      <w:marLeft w:val="0"/>
      <w:marRight w:val="0"/>
      <w:marTop w:val="0"/>
      <w:marBottom w:val="0"/>
      <w:divBdr>
        <w:top w:val="none" w:sz="0" w:space="0" w:color="auto"/>
        <w:left w:val="none" w:sz="0" w:space="0" w:color="auto"/>
        <w:bottom w:val="none" w:sz="0" w:space="0" w:color="auto"/>
        <w:right w:val="none" w:sz="0" w:space="0" w:color="auto"/>
      </w:divBdr>
    </w:div>
    <w:div w:id="202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8D2C-43C5-4483-8670-67B0175D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8593</Characters>
  <Application>Microsoft Office Word</Application>
  <DocSecurity>2</DocSecurity>
  <Lines>71</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10199</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2023-07-25T13:07:00Z</dcterms:created>
  <dcterms:modified xsi:type="dcterms:W3CDTF">2023-07-26T11:19:00Z</dcterms:modified>
</cp:coreProperties>
</file>