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D2D38" w14:textId="5AC7771D" w:rsidR="003C3D7B" w:rsidRDefault="00832C6A" w:rsidP="00713DA0">
      <w:pPr>
        <w:pStyle w:val="Textkrper2"/>
        <w:tabs>
          <w:tab w:val="left" w:pos="8505"/>
        </w:tabs>
        <w:ind w:right="-1"/>
        <w:rPr>
          <w:noProof/>
          <w:lang w:val="de-DE"/>
        </w:rPr>
      </w:pPr>
      <w:r>
        <w:rPr>
          <w:noProof/>
          <w:lang w:val="de-DE"/>
        </w:rPr>
        <w:t xml:space="preserve">WET Engine: </w:t>
      </w:r>
      <w:r w:rsidR="003C3D7B" w:rsidRPr="003C3D7B">
        <w:rPr>
          <w:noProof/>
          <w:lang w:val="de-DE"/>
        </w:rPr>
        <w:t xml:space="preserve">MTU </w:t>
      </w:r>
      <w:r>
        <w:rPr>
          <w:noProof/>
          <w:lang w:val="de-DE"/>
        </w:rPr>
        <w:t>Aero Engines entwickelt Zukunft</w:t>
      </w:r>
      <w:r w:rsidR="00A60A45">
        <w:rPr>
          <w:noProof/>
          <w:lang w:val="de-DE"/>
        </w:rPr>
        <w:t>s</w:t>
      </w:r>
      <w:r w:rsidR="00606C7B">
        <w:rPr>
          <w:noProof/>
          <w:lang w:val="de-DE"/>
        </w:rPr>
        <w:t>antrieb mit nasser Verbrennung</w:t>
      </w:r>
    </w:p>
    <w:p w14:paraId="3131674E" w14:textId="77777777" w:rsidR="00606C7B" w:rsidRPr="003C3D7B" w:rsidRDefault="00606C7B" w:rsidP="00713DA0">
      <w:pPr>
        <w:pStyle w:val="Textkrper2"/>
        <w:tabs>
          <w:tab w:val="left" w:pos="8505"/>
        </w:tabs>
        <w:ind w:right="-1"/>
        <w:rPr>
          <w:noProof/>
          <w:lang w:val="de-DE"/>
        </w:rPr>
      </w:pPr>
    </w:p>
    <w:p w14:paraId="4CFC9C81" w14:textId="77777777" w:rsidR="00C27C41" w:rsidRPr="00C27C41" w:rsidRDefault="00C27C41" w:rsidP="00E50ADB">
      <w:pPr>
        <w:numPr>
          <w:ilvl w:val="0"/>
          <w:numId w:val="6"/>
        </w:numPr>
        <w:tabs>
          <w:tab w:val="clear" w:pos="720"/>
          <w:tab w:val="num" w:pos="284"/>
        </w:tabs>
        <w:ind w:left="360" w:right="-1"/>
        <w:jc w:val="both"/>
        <w:rPr>
          <w:rFonts w:ascii="CorpoS" w:hAnsi="CorpoS"/>
          <w:noProof/>
          <w:lang w:val="de-DE"/>
        </w:rPr>
      </w:pPr>
      <w:r>
        <w:rPr>
          <w:rFonts w:ascii="CorpoS" w:hAnsi="CorpoS"/>
          <w:b/>
          <w:noProof/>
          <w:lang w:val="de-DE"/>
        </w:rPr>
        <w:t xml:space="preserve">Gasturbinenbasiertes Konzept senkt Klimawirkung erheblich </w:t>
      </w:r>
    </w:p>
    <w:p w14:paraId="120CCE91" w14:textId="77777777" w:rsidR="003C3D7B" w:rsidRPr="00832C6A" w:rsidRDefault="00C27C41" w:rsidP="00E50ADB">
      <w:pPr>
        <w:numPr>
          <w:ilvl w:val="0"/>
          <w:numId w:val="6"/>
        </w:numPr>
        <w:tabs>
          <w:tab w:val="clear" w:pos="720"/>
          <w:tab w:val="num" w:pos="284"/>
        </w:tabs>
        <w:ind w:left="360" w:right="-1"/>
        <w:jc w:val="both"/>
        <w:rPr>
          <w:rFonts w:ascii="CorpoS" w:hAnsi="CorpoS"/>
          <w:noProof/>
          <w:lang w:val="de-DE"/>
        </w:rPr>
      </w:pPr>
      <w:r>
        <w:rPr>
          <w:rFonts w:ascii="CorpoS" w:hAnsi="CorpoS"/>
          <w:b/>
          <w:noProof/>
          <w:lang w:val="de-DE"/>
        </w:rPr>
        <w:t xml:space="preserve">Betrieb mit SAF und Wasserstoff in allen Schubklassen möglich </w:t>
      </w:r>
      <w:r w:rsidR="00832C6A" w:rsidRPr="00832C6A">
        <w:rPr>
          <w:rFonts w:ascii="CorpoS" w:hAnsi="CorpoS"/>
          <w:b/>
          <w:noProof/>
          <w:lang w:val="de-DE"/>
        </w:rPr>
        <w:t xml:space="preserve"> </w:t>
      </w:r>
    </w:p>
    <w:p w14:paraId="105D5204" w14:textId="77777777" w:rsidR="00832C6A" w:rsidRPr="00832C6A" w:rsidRDefault="00832C6A" w:rsidP="00832C6A">
      <w:pPr>
        <w:ind w:right="-1"/>
        <w:jc w:val="both"/>
        <w:rPr>
          <w:rFonts w:ascii="CorpoS" w:hAnsi="CorpoS"/>
          <w:noProof/>
          <w:lang w:val="de-DE"/>
        </w:rPr>
      </w:pPr>
    </w:p>
    <w:p w14:paraId="672025EA" w14:textId="6CCEFD5F" w:rsidR="00832C6A" w:rsidRDefault="00832C6A" w:rsidP="00832C6A">
      <w:pPr>
        <w:pStyle w:val="MTUBodycopy"/>
        <w:tabs>
          <w:tab w:val="left" w:pos="8505"/>
        </w:tabs>
        <w:ind w:right="-1"/>
        <w:jc w:val="both"/>
        <w:rPr>
          <w:noProof/>
          <w:sz w:val="24"/>
          <w:lang w:val="de-DE"/>
        </w:rPr>
      </w:pPr>
      <w:r>
        <w:rPr>
          <w:noProof/>
          <w:sz w:val="24"/>
          <w:lang w:val="de-DE"/>
        </w:rPr>
        <w:t xml:space="preserve">Berlin, </w:t>
      </w:r>
      <w:r w:rsidR="009A7CC8">
        <w:rPr>
          <w:noProof/>
          <w:sz w:val="24"/>
          <w:lang w:val="de-DE"/>
        </w:rPr>
        <w:t>2</w:t>
      </w:r>
      <w:r w:rsidR="00A00A03">
        <w:rPr>
          <w:noProof/>
          <w:sz w:val="24"/>
          <w:lang w:val="de-DE"/>
        </w:rPr>
        <w:t>3</w:t>
      </w:r>
      <w:r w:rsidR="009A7CC8">
        <w:rPr>
          <w:noProof/>
          <w:sz w:val="24"/>
          <w:lang w:val="de-DE"/>
        </w:rPr>
        <w:t>.</w:t>
      </w:r>
      <w:r w:rsidR="00FB2604">
        <w:rPr>
          <w:noProof/>
          <w:sz w:val="24"/>
          <w:lang w:val="de-DE"/>
        </w:rPr>
        <w:t xml:space="preserve"> Juni </w:t>
      </w:r>
      <w:r w:rsidR="001E3D3D">
        <w:rPr>
          <w:noProof/>
          <w:sz w:val="24"/>
          <w:lang w:val="de-DE"/>
        </w:rPr>
        <w:t>202</w:t>
      </w:r>
      <w:r w:rsidR="006715A7">
        <w:rPr>
          <w:noProof/>
          <w:sz w:val="24"/>
          <w:lang w:val="de-DE"/>
        </w:rPr>
        <w:t>2</w:t>
      </w:r>
      <w:r w:rsidR="001E3D3D">
        <w:rPr>
          <w:noProof/>
          <w:sz w:val="24"/>
          <w:lang w:val="de-DE"/>
        </w:rPr>
        <w:t xml:space="preserve"> </w:t>
      </w:r>
      <w:r w:rsidR="00116E26">
        <w:rPr>
          <w:noProof/>
          <w:sz w:val="24"/>
          <w:lang w:val="de-DE"/>
        </w:rPr>
        <w:t>–</w:t>
      </w:r>
      <w:r w:rsidR="001E3D3D">
        <w:rPr>
          <w:noProof/>
          <w:sz w:val="24"/>
          <w:lang w:val="de-DE"/>
        </w:rPr>
        <w:t xml:space="preserve"> </w:t>
      </w:r>
      <w:r w:rsidRPr="00832C6A">
        <w:rPr>
          <w:noProof/>
          <w:sz w:val="24"/>
          <w:lang w:val="de-DE"/>
        </w:rPr>
        <w:t xml:space="preserve">Mit ihrer Technologie-Agenda </w:t>
      </w:r>
      <w:r>
        <w:rPr>
          <w:noProof/>
          <w:sz w:val="24"/>
          <w:lang w:val="de-DE"/>
        </w:rPr>
        <w:t>Clean Air Engine (</w:t>
      </w:r>
      <w:r w:rsidRPr="00832C6A">
        <w:rPr>
          <w:noProof/>
          <w:sz w:val="24"/>
          <w:lang w:val="de-DE"/>
        </w:rPr>
        <w:t>Claire</w:t>
      </w:r>
      <w:r>
        <w:rPr>
          <w:noProof/>
          <w:sz w:val="24"/>
          <w:lang w:val="de-DE"/>
        </w:rPr>
        <w:t>)</w:t>
      </w:r>
      <w:r w:rsidRPr="00832C6A">
        <w:rPr>
          <w:noProof/>
          <w:sz w:val="24"/>
          <w:lang w:val="de-DE"/>
        </w:rPr>
        <w:t xml:space="preserve"> arbeitet die MTU intensiv darauf hin, </w:t>
      </w:r>
      <w:r w:rsidR="007E7CFD">
        <w:rPr>
          <w:noProof/>
          <w:sz w:val="24"/>
          <w:lang w:val="de-DE"/>
        </w:rPr>
        <w:t xml:space="preserve">Klimawirkung und </w:t>
      </w:r>
      <w:r w:rsidRPr="00832C6A">
        <w:rPr>
          <w:noProof/>
          <w:sz w:val="24"/>
          <w:lang w:val="de-DE"/>
        </w:rPr>
        <w:t xml:space="preserve">Energieverbrauch von Flugzeugantrieben in drei Etappen zu reduzieren. </w:t>
      </w:r>
      <w:r w:rsidR="007E7CFD">
        <w:rPr>
          <w:noProof/>
          <w:sz w:val="24"/>
          <w:lang w:val="de-DE"/>
        </w:rPr>
        <w:t xml:space="preserve">Emissionsfreiheit lautet das große Ziel. </w:t>
      </w:r>
      <w:r>
        <w:rPr>
          <w:noProof/>
          <w:sz w:val="24"/>
          <w:lang w:val="de-DE"/>
        </w:rPr>
        <w:t xml:space="preserve">Es geht um die evolutionäre Weiterentwicklung der Fluggasturbine auf Basis des Getriebefans (GTF) und neue revolutionäre </w:t>
      </w:r>
      <w:r w:rsidRPr="00832C6A">
        <w:rPr>
          <w:noProof/>
          <w:sz w:val="24"/>
          <w:lang w:val="de-DE"/>
        </w:rPr>
        <w:t>Konzepte</w:t>
      </w:r>
      <w:r>
        <w:rPr>
          <w:noProof/>
          <w:sz w:val="24"/>
          <w:lang w:val="de-DE"/>
        </w:rPr>
        <w:t xml:space="preserve">. Ein favorisiertes </w:t>
      </w:r>
      <w:r w:rsidR="007C57E1">
        <w:rPr>
          <w:noProof/>
          <w:sz w:val="24"/>
          <w:lang w:val="de-DE"/>
        </w:rPr>
        <w:t xml:space="preserve">revolutionäres </w:t>
      </w:r>
      <w:r>
        <w:rPr>
          <w:noProof/>
          <w:sz w:val="24"/>
          <w:lang w:val="de-DE"/>
        </w:rPr>
        <w:t xml:space="preserve">Konzept ist </w:t>
      </w:r>
      <w:r w:rsidR="00C27C41">
        <w:rPr>
          <w:noProof/>
          <w:sz w:val="24"/>
          <w:lang w:val="de-DE"/>
        </w:rPr>
        <w:t xml:space="preserve">neben der Fliegenden Brennstoffzelle </w:t>
      </w:r>
      <w:r>
        <w:rPr>
          <w:noProof/>
          <w:sz w:val="24"/>
          <w:lang w:val="de-DE"/>
        </w:rPr>
        <w:t>der Water-Enhanced Turbofan</w:t>
      </w:r>
      <w:r w:rsidR="007C57E1">
        <w:rPr>
          <w:noProof/>
          <w:sz w:val="24"/>
          <w:lang w:val="de-DE"/>
        </w:rPr>
        <w:t>, die WET</w:t>
      </w:r>
      <w:r w:rsidR="00881D11">
        <w:rPr>
          <w:noProof/>
          <w:sz w:val="24"/>
          <w:lang w:val="de-DE"/>
        </w:rPr>
        <w:t xml:space="preserve"> </w:t>
      </w:r>
      <w:r w:rsidR="007C57E1">
        <w:rPr>
          <w:noProof/>
          <w:sz w:val="24"/>
          <w:lang w:val="de-DE"/>
        </w:rPr>
        <w:t>Engine.</w:t>
      </w:r>
      <w:r>
        <w:rPr>
          <w:noProof/>
          <w:sz w:val="24"/>
          <w:lang w:val="de-DE"/>
        </w:rPr>
        <w:t xml:space="preserve"> „Die</w:t>
      </w:r>
      <w:r w:rsidR="007C57E1">
        <w:rPr>
          <w:noProof/>
          <w:sz w:val="24"/>
          <w:lang w:val="de-DE"/>
        </w:rPr>
        <w:t>ses</w:t>
      </w:r>
      <w:r>
        <w:rPr>
          <w:noProof/>
          <w:sz w:val="24"/>
          <w:lang w:val="de-DE"/>
        </w:rPr>
        <w:t xml:space="preserve"> </w:t>
      </w:r>
      <w:r w:rsidR="007C57E1">
        <w:rPr>
          <w:noProof/>
          <w:sz w:val="24"/>
          <w:lang w:val="de-DE"/>
        </w:rPr>
        <w:t xml:space="preserve">Triebwerk </w:t>
      </w:r>
      <w:r w:rsidR="00C735A6">
        <w:rPr>
          <w:noProof/>
          <w:sz w:val="24"/>
          <w:lang w:val="de-DE"/>
        </w:rPr>
        <w:t xml:space="preserve">auf Basis eines Getriebefans </w:t>
      </w:r>
      <w:r w:rsidR="007C57E1">
        <w:rPr>
          <w:noProof/>
          <w:sz w:val="24"/>
          <w:lang w:val="de-DE"/>
        </w:rPr>
        <w:t xml:space="preserve">wird </w:t>
      </w:r>
      <w:r w:rsidRPr="00832C6A">
        <w:rPr>
          <w:noProof/>
          <w:sz w:val="24"/>
          <w:lang w:val="de-DE"/>
        </w:rPr>
        <w:t>CO</w:t>
      </w:r>
      <w:r w:rsidRPr="00832C6A">
        <w:rPr>
          <w:noProof/>
          <w:sz w:val="24"/>
          <w:vertAlign w:val="subscript"/>
          <w:lang w:val="de-DE"/>
        </w:rPr>
        <w:t>2</w:t>
      </w:r>
      <w:r w:rsidRPr="00832C6A">
        <w:rPr>
          <w:noProof/>
          <w:sz w:val="24"/>
          <w:lang w:val="de-DE"/>
        </w:rPr>
        <w:t xml:space="preserve">- </w:t>
      </w:r>
      <w:r w:rsidR="00397709">
        <w:rPr>
          <w:noProof/>
          <w:sz w:val="24"/>
          <w:lang w:val="de-DE"/>
        </w:rPr>
        <w:t>und</w:t>
      </w:r>
      <w:r w:rsidRPr="00832C6A">
        <w:rPr>
          <w:noProof/>
          <w:sz w:val="24"/>
          <w:lang w:val="de-DE"/>
        </w:rPr>
        <w:t xml:space="preserve"> NO</w:t>
      </w:r>
      <w:r w:rsidRPr="00834647">
        <w:rPr>
          <w:noProof/>
          <w:sz w:val="24"/>
          <w:vertAlign w:val="subscript"/>
          <w:lang w:val="de-DE"/>
        </w:rPr>
        <w:t>x</w:t>
      </w:r>
      <w:r w:rsidRPr="00832C6A">
        <w:rPr>
          <w:noProof/>
          <w:sz w:val="24"/>
          <w:lang w:val="de-DE"/>
        </w:rPr>
        <w:t xml:space="preserve">-Emissionen </w:t>
      </w:r>
      <w:r w:rsidR="00397709">
        <w:rPr>
          <w:noProof/>
          <w:sz w:val="24"/>
          <w:lang w:val="de-DE"/>
        </w:rPr>
        <w:t xml:space="preserve">sowie </w:t>
      </w:r>
      <w:r w:rsidRPr="00832C6A">
        <w:rPr>
          <w:noProof/>
          <w:sz w:val="24"/>
          <w:lang w:val="de-DE"/>
        </w:rPr>
        <w:t>die Bildung von Kondensstrei</w:t>
      </w:r>
      <w:r w:rsidR="007C57E1">
        <w:rPr>
          <w:noProof/>
          <w:sz w:val="24"/>
          <w:lang w:val="de-DE"/>
        </w:rPr>
        <w:t>fen</w:t>
      </w:r>
      <w:r w:rsidR="00EC2DB4" w:rsidRPr="00EC2DB4">
        <w:rPr>
          <w:noProof/>
          <w:sz w:val="24"/>
          <w:lang w:val="de-DE"/>
        </w:rPr>
        <w:t xml:space="preserve"> </w:t>
      </w:r>
      <w:r w:rsidR="00EC2DB4">
        <w:rPr>
          <w:noProof/>
          <w:sz w:val="24"/>
          <w:lang w:val="de-DE"/>
        </w:rPr>
        <w:t xml:space="preserve">signifikant </w:t>
      </w:r>
      <w:r w:rsidR="00C76E59" w:rsidRPr="00881D11">
        <w:rPr>
          <w:noProof/>
          <w:sz w:val="24"/>
          <w:lang w:val="de-DE"/>
        </w:rPr>
        <w:t>reduzieren</w:t>
      </w:r>
      <w:r w:rsidRPr="00881D11">
        <w:rPr>
          <w:noProof/>
          <w:sz w:val="24"/>
          <w:lang w:val="de-DE"/>
        </w:rPr>
        <w:t>“,</w:t>
      </w:r>
      <w:r>
        <w:rPr>
          <w:noProof/>
          <w:sz w:val="24"/>
          <w:lang w:val="de-DE"/>
        </w:rPr>
        <w:t xml:space="preserve"> </w:t>
      </w:r>
      <w:r w:rsidR="007E7CFD">
        <w:rPr>
          <w:noProof/>
          <w:sz w:val="24"/>
          <w:lang w:val="de-DE"/>
        </w:rPr>
        <w:t xml:space="preserve">konstatiert </w:t>
      </w:r>
      <w:r>
        <w:rPr>
          <w:noProof/>
          <w:sz w:val="24"/>
          <w:lang w:val="de-DE"/>
        </w:rPr>
        <w:t xml:space="preserve">MTU-Technik-Vorstand Lars Wagner. </w:t>
      </w:r>
    </w:p>
    <w:p w14:paraId="575B6044" w14:textId="77777777" w:rsidR="00832C6A" w:rsidRDefault="00832C6A" w:rsidP="00832C6A">
      <w:pPr>
        <w:pStyle w:val="MTUBodycopy"/>
        <w:tabs>
          <w:tab w:val="left" w:pos="8505"/>
        </w:tabs>
        <w:ind w:right="-1"/>
        <w:jc w:val="both"/>
        <w:rPr>
          <w:noProof/>
          <w:sz w:val="24"/>
          <w:lang w:val="de-DE"/>
        </w:rPr>
      </w:pPr>
    </w:p>
    <w:p w14:paraId="2CAD7623" w14:textId="72E0877A" w:rsidR="00012CB0" w:rsidRDefault="004531F5" w:rsidP="00012CB0">
      <w:pPr>
        <w:pStyle w:val="MTUBodycopy"/>
        <w:tabs>
          <w:tab w:val="left" w:pos="8505"/>
        </w:tabs>
        <w:ind w:right="-1"/>
        <w:jc w:val="both"/>
        <w:rPr>
          <w:noProof/>
          <w:sz w:val="24"/>
          <w:lang w:val="de-DE"/>
        </w:rPr>
      </w:pPr>
      <w:r>
        <w:rPr>
          <w:noProof/>
          <w:sz w:val="24"/>
          <w:lang w:val="de-DE"/>
        </w:rPr>
        <w:t>„</w:t>
      </w:r>
      <w:r w:rsidR="007C57E1">
        <w:rPr>
          <w:noProof/>
          <w:sz w:val="24"/>
          <w:lang w:val="de-DE"/>
        </w:rPr>
        <w:t>A</w:t>
      </w:r>
      <w:r w:rsidRPr="00832C6A">
        <w:rPr>
          <w:noProof/>
          <w:sz w:val="24"/>
          <w:lang w:val="de-DE"/>
        </w:rPr>
        <w:t xml:space="preserve">ls gasturbinenbasiertes Konzept </w:t>
      </w:r>
      <w:r w:rsidR="007C57E1">
        <w:rPr>
          <w:noProof/>
          <w:sz w:val="24"/>
          <w:lang w:val="de-DE"/>
        </w:rPr>
        <w:t>greift die WET</w:t>
      </w:r>
      <w:r w:rsidR="00C336EF">
        <w:rPr>
          <w:noProof/>
          <w:sz w:val="24"/>
          <w:lang w:val="de-DE"/>
        </w:rPr>
        <w:t xml:space="preserve"> </w:t>
      </w:r>
      <w:r w:rsidR="007C57E1">
        <w:rPr>
          <w:noProof/>
          <w:sz w:val="24"/>
          <w:lang w:val="de-DE"/>
        </w:rPr>
        <w:t xml:space="preserve">Engine </w:t>
      </w:r>
      <w:r w:rsidRPr="00832C6A">
        <w:rPr>
          <w:noProof/>
          <w:sz w:val="24"/>
          <w:lang w:val="de-DE"/>
        </w:rPr>
        <w:t>voll auf das Know-how der MTU zurück</w:t>
      </w:r>
      <w:r w:rsidR="007C57E1">
        <w:rPr>
          <w:noProof/>
          <w:sz w:val="24"/>
          <w:lang w:val="de-DE"/>
        </w:rPr>
        <w:t xml:space="preserve">“, erklärt MTU-Entwicklungschef Dr. Stefan Weber. </w:t>
      </w:r>
      <w:r w:rsidR="0042278D" w:rsidRPr="00832C6A">
        <w:rPr>
          <w:noProof/>
          <w:sz w:val="24"/>
          <w:lang w:val="de-DE"/>
        </w:rPr>
        <w:t xml:space="preserve">Die WET Engine nutzt die </w:t>
      </w:r>
      <w:r w:rsidR="001F5FB8">
        <w:rPr>
          <w:noProof/>
          <w:sz w:val="24"/>
          <w:lang w:val="de-DE"/>
        </w:rPr>
        <w:t>Restwärme</w:t>
      </w:r>
      <w:r w:rsidR="001F5FB8" w:rsidRPr="00832C6A">
        <w:rPr>
          <w:noProof/>
          <w:sz w:val="24"/>
          <w:lang w:val="de-DE"/>
        </w:rPr>
        <w:t xml:space="preserve"> </w:t>
      </w:r>
      <w:r w:rsidR="0042278D" w:rsidRPr="00832C6A">
        <w:rPr>
          <w:noProof/>
          <w:sz w:val="24"/>
          <w:lang w:val="de-DE"/>
        </w:rPr>
        <w:t xml:space="preserve">aus dem Abgas </w:t>
      </w:r>
      <w:r w:rsidR="00397709">
        <w:rPr>
          <w:noProof/>
          <w:sz w:val="24"/>
          <w:lang w:val="de-DE"/>
        </w:rPr>
        <w:t xml:space="preserve">des </w:t>
      </w:r>
      <w:r w:rsidR="0042278D" w:rsidRPr="00832C6A">
        <w:rPr>
          <w:noProof/>
          <w:sz w:val="24"/>
          <w:lang w:val="de-DE"/>
        </w:rPr>
        <w:t xml:space="preserve">Triebwerks. </w:t>
      </w:r>
      <w:r w:rsidR="00EA41C7" w:rsidRPr="00EA41C7">
        <w:rPr>
          <w:noProof/>
          <w:sz w:val="24"/>
          <w:lang w:val="de-DE"/>
        </w:rPr>
        <w:t xml:space="preserve">Hierzu wird mittels eines Dampferzeugers Wasser verdampft und in die Brennkammer eingespritzt. </w:t>
      </w:r>
      <w:bookmarkStart w:id="0" w:name="_GoBack"/>
      <w:bookmarkEnd w:id="0"/>
      <w:r w:rsidR="00934B7B" w:rsidRPr="00A102B1">
        <w:rPr>
          <w:noProof/>
          <w:sz w:val="24"/>
          <w:lang w:val="de-DE"/>
        </w:rPr>
        <w:t xml:space="preserve">Eine solche nasse Verbrennung </w:t>
      </w:r>
      <w:r w:rsidR="00012CB0" w:rsidRPr="00A102B1">
        <w:rPr>
          <w:noProof/>
          <w:sz w:val="24"/>
          <w:lang w:val="de-DE"/>
        </w:rPr>
        <w:t>erhöht die Effizienz des Triebwerks und</w:t>
      </w:r>
      <w:r w:rsidR="00012CB0">
        <w:rPr>
          <w:noProof/>
          <w:sz w:val="24"/>
          <w:lang w:val="de-DE"/>
        </w:rPr>
        <w:t xml:space="preserve"> </w:t>
      </w:r>
      <w:r w:rsidR="00934B7B" w:rsidRPr="00832C6A">
        <w:rPr>
          <w:noProof/>
          <w:sz w:val="24"/>
          <w:lang w:val="de-DE"/>
        </w:rPr>
        <w:t xml:space="preserve">mindert massiv den Ausstoß von Stickoxiden. </w:t>
      </w:r>
      <w:r w:rsidR="0042278D" w:rsidRPr="00832C6A">
        <w:rPr>
          <w:noProof/>
          <w:sz w:val="24"/>
          <w:lang w:val="de-DE"/>
        </w:rPr>
        <w:t xml:space="preserve">Das notwendige Wasser wird in einem Kondensator </w:t>
      </w:r>
      <w:r w:rsidR="00934B7B">
        <w:rPr>
          <w:noProof/>
          <w:sz w:val="24"/>
          <w:lang w:val="de-DE"/>
        </w:rPr>
        <w:t xml:space="preserve">mit anschließender Wasserabscheidung </w:t>
      </w:r>
      <w:r w:rsidR="0042278D" w:rsidRPr="00832C6A">
        <w:rPr>
          <w:noProof/>
          <w:sz w:val="24"/>
          <w:lang w:val="de-DE"/>
        </w:rPr>
        <w:t>aus dem Abgas gewonnen. Kraftstoffverbrauch, CO</w:t>
      </w:r>
      <w:r w:rsidR="0042278D" w:rsidRPr="004531F5">
        <w:rPr>
          <w:noProof/>
          <w:sz w:val="24"/>
          <w:vertAlign w:val="subscript"/>
          <w:lang w:val="de-DE"/>
        </w:rPr>
        <w:t>2</w:t>
      </w:r>
      <w:r w:rsidR="0042278D" w:rsidRPr="00832C6A">
        <w:rPr>
          <w:noProof/>
          <w:sz w:val="24"/>
          <w:lang w:val="de-DE"/>
        </w:rPr>
        <w:t xml:space="preserve">-Emissionen und die Bildung von Kondensstreifen </w:t>
      </w:r>
      <w:r w:rsidR="00471AF9">
        <w:rPr>
          <w:noProof/>
          <w:sz w:val="24"/>
          <w:lang w:val="de-DE"/>
        </w:rPr>
        <w:t xml:space="preserve">sinken </w:t>
      </w:r>
      <w:r w:rsidR="0042278D" w:rsidRPr="00832C6A">
        <w:rPr>
          <w:noProof/>
          <w:sz w:val="24"/>
          <w:lang w:val="de-DE"/>
        </w:rPr>
        <w:t>ebenfalls stark</w:t>
      </w:r>
      <w:r w:rsidR="00471AF9">
        <w:rPr>
          <w:noProof/>
          <w:sz w:val="24"/>
          <w:lang w:val="de-DE"/>
        </w:rPr>
        <w:t>.</w:t>
      </w:r>
      <w:r w:rsidR="0042278D" w:rsidRPr="00832C6A">
        <w:rPr>
          <w:noProof/>
          <w:sz w:val="24"/>
          <w:lang w:val="de-DE"/>
        </w:rPr>
        <w:t xml:space="preserve"> </w:t>
      </w:r>
    </w:p>
    <w:p w14:paraId="0D8046CE" w14:textId="77777777" w:rsidR="0042278D" w:rsidRDefault="0042278D" w:rsidP="0042278D">
      <w:pPr>
        <w:pStyle w:val="MTUBodycopy"/>
        <w:tabs>
          <w:tab w:val="left" w:pos="8505"/>
        </w:tabs>
        <w:ind w:right="-1"/>
        <w:jc w:val="both"/>
        <w:rPr>
          <w:noProof/>
          <w:sz w:val="24"/>
          <w:lang w:val="de-DE"/>
        </w:rPr>
      </w:pPr>
    </w:p>
    <w:p w14:paraId="0D290ACE" w14:textId="70C4F761" w:rsidR="004531F5" w:rsidRDefault="007E7CFD" w:rsidP="0042278D">
      <w:pPr>
        <w:pStyle w:val="MTUBodycopy"/>
        <w:tabs>
          <w:tab w:val="left" w:pos="8505"/>
        </w:tabs>
        <w:ind w:right="-1"/>
        <w:jc w:val="both"/>
        <w:rPr>
          <w:noProof/>
          <w:sz w:val="24"/>
          <w:lang w:val="de-DE"/>
        </w:rPr>
      </w:pPr>
      <w:r>
        <w:rPr>
          <w:noProof/>
          <w:sz w:val="24"/>
          <w:lang w:val="de-DE"/>
        </w:rPr>
        <w:t>Weber: „</w:t>
      </w:r>
      <w:r w:rsidR="0042278D">
        <w:rPr>
          <w:noProof/>
          <w:sz w:val="24"/>
          <w:lang w:val="de-DE"/>
        </w:rPr>
        <w:t xml:space="preserve">Die WET Engine </w:t>
      </w:r>
      <w:r w:rsidR="004531F5">
        <w:rPr>
          <w:noProof/>
          <w:sz w:val="24"/>
          <w:lang w:val="de-DE"/>
        </w:rPr>
        <w:t xml:space="preserve">kann </w:t>
      </w:r>
      <w:r w:rsidR="00C27C41">
        <w:rPr>
          <w:noProof/>
          <w:sz w:val="24"/>
          <w:lang w:val="de-DE"/>
        </w:rPr>
        <w:t xml:space="preserve">mit </w:t>
      </w:r>
      <w:r w:rsidR="001F5FB8">
        <w:rPr>
          <w:noProof/>
          <w:sz w:val="24"/>
          <w:lang w:val="de-DE"/>
        </w:rPr>
        <w:t xml:space="preserve">Kerosin, </w:t>
      </w:r>
      <w:r w:rsidR="00934B7B">
        <w:rPr>
          <w:noProof/>
          <w:sz w:val="24"/>
          <w:lang w:val="de-DE"/>
        </w:rPr>
        <w:t>Sustainable Aviation Fuel</w:t>
      </w:r>
      <w:r w:rsidR="00834647">
        <w:rPr>
          <w:noProof/>
          <w:sz w:val="24"/>
          <w:lang w:val="de-DE"/>
        </w:rPr>
        <w:t>s</w:t>
      </w:r>
      <w:r w:rsidR="00934B7B">
        <w:rPr>
          <w:noProof/>
          <w:sz w:val="24"/>
          <w:lang w:val="de-DE"/>
        </w:rPr>
        <w:t xml:space="preserve"> (</w:t>
      </w:r>
      <w:r w:rsidR="00C27C41">
        <w:rPr>
          <w:noProof/>
          <w:sz w:val="24"/>
          <w:lang w:val="de-DE"/>
        </w:rPr>
        <w:t>SAF</w:t>
      </w:r>
      <w:r w:rsidR="00D740F9">
        <w:rPr>
          <w:noProof/>
          <w:sz w:val="24"/>
          <w:lang w:val="de-DE"/>
        </w:rPr>
        <w:t>s</w:t>
      </w:r>
      <w:r w:rsidR="00934B7B">
        <w:rPr>
          <w:noProof/>
          <w:sz w:val="24"/>
          <w:lang w:val="de-DE"/>
        </w:rPr>
        <w:t>)</w:t>
      </w:r>
      <w:r w:rsidR="00C27C41">
        <w:rPr>
          <w:noProof/>
          <w:sz w:val="24"/>
          <w:lang w:val="de-DE"/>
        </w:rPr>
        <w:t xml:space="preserve"> und Wasserstoff betrieben und auf </w:t>
      </w:r>
      <w:r w:rsidR="004531F5" w:rsidRPr="00832C6A">
        <w:rPr>
          <w:noProof/>
          <w:sz w:val="24"/>
          <w:lang w:val="de-DE"/>
        </w:rPr>
        <w:t>der Kurz-</w:t>
      </w:r>
      <w:r w:rsidR="00C27C41">
        <w:rPr>
          <w:noProof/>
          <w:sz w:val="24"/>
          <w:lang w:val="de-DE"/>
        </w:rPr>
        <w:t xml:space="preserve">, Mittel- und </w:t>
      </w:r>
      <w:r w:rsidR="004531F5" w:rsidRPr="00832C6A">
        <w:rPr>
          <w:noProof/>
          <w:sz w:val="24"/>
          <w:lang w:val="de-DE"/>
        </w:rPr>
        <w:t>Langstrecke angewendet werden</w:t>
      </w:r>
      <w:r w:rsidR="00C27C41">
        <w:rPr>
          <w:noProof/>
          <w:sz w:val="24"/>
          <w:lang w:val="de-DE"/>
        </w:rPr>
        <w:t xml:space="preserve">. Somit deckt sie </w:t>
      </w:r>
      <w:r w:rsidR="004531F5" w:rsidRPr="00832C6A">
        <w:rPr>
          <w:noProof/>
          <w:sz w:val="24"/>
          <w:lang w:val="de-DE"/>
        </w:rPr>
        <w:t>den Bereich ab, in dem nahezu die gesamte Klimawirkung der Luftfahrt erzeugt wird</w:t>
      </w:r>
      <w:r w:rsidR="007C57E1">
        <w:rPr>
          <w:noProof/>
          <w:sz w:val="24"/>
          <w:lang w:val="de-DE"/>
        </w:rPr>
        <w:t>.</w:t>
      </w:r>
      <w:r w:rsidR="004531F5">
        <w:rPr>
          <w:noProof/>
          <w:sz w:val="24"/>
          <w:lang w:val="de-DE"/>
        </w:rPr>
        <w:t>“</w:t>
      </w:r>
      <w:r w:rsidR="007C57E1">
        <w:rPr>
          <w:noProof/>
          <w:sz w:val="24"/>
          <w:lang w:val="de-DE"/>
        </w:rPr>
        <w:t xml:space="preserve"> </w:t>
      </w:r>
      <w:r w:rsidR="00EC2DB4" w:rsidRPr="00832C6A">
        <w:rPr>
          <w:noProof/>
          <w:sz w:val="24"/>
          <w:lang w:val="de-DE"/>
        </w:rPr>
        <w:t>Mit Reduktion der Klimawirkung um etwa 80 Prozent erreicht dieses Konzept bereits 2035 nahezu Klimaneutralität.</w:t>
      </w:r>
      <w:r w:rsidR="00EC2DB4">
        <w:rPr>
          <w:noProof/>
          <w:sz w:val="24"/>
          <w:lang w:val="de-DE"/>
        </w:rPr>
        <w:t xml:space="preserve"> „Z</w:t>
      </w:r>
      <w:r w:rsidR="00EC2DB4" w:rsidRPr="00832C6A">
        <w:rPr>
          <w:noProof/>
          <w:sz w:val="24"/>
          <w:lang w:val="de-DE"/>
        </w:rPr>
        <w:t>udem werden durch die hohe Effizienz Kosten und wertvolle Ressourcen gespart.</w:t>
      </w:r>
      <w:r w:rsidR="00EC2DB4">
        <w:rPr>
          <w:noProof/>
          <w:sz w:val="24"/>
          <w:lang w:val="de-DE"/>
        </w:rPr>
        <w:t xml:space="preserve">“ </w:t>
      </w:r>
    </w:p>
    <w:p w14:paraId="7A903CA0" w14:textId="77777777" w:rsidR="004531F5" w:rsidRDefault="004531F5" w:rsidP="00832C6A">
      <w:pPr>
        <w:pStyle w:val="MTUBodycopy"/>
        <w:tabs>
          <w:tab w:val="left" w:pos="8505"/>
        </w:tabs>
        <w:ind w:right="-1"/>
        <w:jc w:val="both"/>
        <w:rPr>
          <w:noProof/>
          <w:sz w:val="24"/>
          <w:lang w:val="de-DE"/>
        </w:rPr>
      </w:pPr>
    </w:p>
    <w:p w14:paraId="0A72C462" w14:textId="71396743" w:rsidR="00EC2DB4" w:rsidRDefault="00EC2DB4" w:rsidP="00EC2DB4">
      <w:pPr>
        <w:pStyle w:val="MTUBodycopy"/>
        <w:tabs>
          <w:tab w:val="left" w:pos="8505"/>
        </w:tabs>
        <w:ind w:right="-1"/>
        <w:jc w:val="both"/>
        <w:rPr>
          <w:noProof/>
          <w:sz w:val="24"/>
          <w:lang w:val="de-DE"/>
        </w:rPr>
      </w:pPr>
      <w:r w:rsidRPr="00881D11">
        <w:rPr>
          <w:noProof/>
          <w:sz w:val="24"/>
          <w:lang w:val="de-DE"/>
        </w:rPr>
        <w:t xml:space="preserve">Nach der </w:t>
      </w:r>
      <w:r w:rsidR="00471AF9" w:rsidRPr="00881D11">
        <w:rPr>
          <w:noProof/>
          <w:sz w:val="24"/>
          <w:lang w:val="de-DE"/>
        </w:rPr>
        <w:t xml:space="preserve">geplanten </w:t>
      </w:r>
      <w:r w:rsidRPr="00881D11">
        <w:rPr>
          <w:noProof/>
          <w:sz w:val="24"/>
          <w:lang w:val="de-DE"/>
        </w:rPr>
        <w:t>Markteinführung im Jahr 2035 soll der Water-Enhanced Turbofan bis zum Jahr 2050 weiter optimiert werden. Mit dem Einsatz von near drop-in Kraftstoffen, also SAF</w:t>
      </w:r>
      <w:r w:rsidR="00881D11" w:rsidRPr="00881D11">
        <w:rPr>
          <w:noProof/>
          <w:sz w:val="24"/>
          <w:lang w:val="de-DE"/>
        </w:rPr>
        <w:t>s</w:t>
      </w:r>
      <w:r w:rsidRPr="00881D11">
        <w:rPr>
          <w:noProof/>
          <w:sz w:val="24"/>
          <w:lang w:val="de-DE"/>
        </w:rPr>
        <w:t xml:space="preserve">, die chemisch angepasst werden, ließe sich die Klimawirkung maximal reduzieren. Hierfür </w:t>
      </w:r>
      <w:r w:rsidR="00C76E59" w:rsidRPr="00881D11">
        <w:rPr>
          <w:noProof/>
          <w:sz w:val="24"/>
          <w:lang w:val="de-DE"/>
        </w:rPr>
        <w:t xml:space="preserve">sind allenfalls </w:t>
      </w:r>
      <w:r w:rsidR="000C441E" w:rsidRPr="00881D11">
        <w:rPr>
          <w:noProof/>
          <w:sz w:val="24"/>
          <w:lang w:val="de-DE"/>
        </w:rPr>
        <w:t xml:space="preserve"> geringe Anpassungen notwendig</w:t>
      </w:r>
      <w:r w:rsidR="001752F8" w:rsidRPr="00881D11">
        <w:rPr>
          <w:noProof/>
          <w:sz w:val="24"/>
          <w:lang w:val="de-DE"/>
        </w:rPr>
        <w:t>.</w:t>
      </w:r>
      <w:r w:rsidRPr="00881D11">
        <w:rPr>
          <w:noProof/>
          <w:sz w:val="24"/>
          <w:lang w:val="de-DE"/>
        </w:rPr>
        <w:t xml:space="preserve"> </w:t>
      </w:r>
      <w:r w:rsidR="00471AF9" w:rsidRPr="00881D11">
        <w:rPr>
          <w:noProof/>
          <w:sz w:val="24"/>
          <w:lang w:val="de-DE"/>
        </w:rPr>
        <w:t>„</w:t>
      </w:r>
      <w:r w:rsidR="001F5FB8" w:rsidRPr="00881D11">
        <w:rPr>
          <w:noProof/>
          <w:sz w:val="24"/>
          <w:lang w:val="de-DE"/>
        </w:rPr>
        <w:t xml:space="preserve">Würde </w:t>
      </w:r>
      <w:r w:rsidRPr="00881D11">
        <w:rPr>
          <w:noProof/>
          <w:sz w:val="24"/>
          <w:lang w:val="de-DE"/>
        </w:rPr>
        <w:t>die WET</w:t>
      </w:r>
      <w:r w:rsidR="00881D11" w:rsidRPr="00881D11">
        <w:rPr>
          <w:noProof/>
          <w:sz w:val="24"/>
          <w:lang w:val="de-DE"/>
        </w:rPr>
        <w:t xml:space="preserve"> </w:t>
      </w:r>
      <w:r w:rsidRPr="00881D11">
        <w:rPr>
          <w:noProof/>
          <w:sz w:val="24"/>
          <w:lang w:val="de-DE"/>
        </w:rPr>
        <w:t xml:space="preserve">Engine mit Wasserstoff </w:t>
      </w:r>
      <w:r w:rsidR="00A60A45" w:rsidRPr="00881D11">
        <w:rPr>
          <w:noProof/>
          <w:sz w:val="24"/>
          <w:lang w:val="de-DE"/>
        </w:rPr>
        <w:t>be</w:t>
      </w:r>
      <w:r w:rsidRPr="00881D11">
        <w:rPr>
          <w:noProof/>
          <w:sz w:val="24"/>
          <w:lang w:val="de-DE"/>
        </w:rPr>
        <w:t xml:space="preserve">trieben, hätte das nicht nur weitere Vorteile hinsichtlich </w:t>
      </w:r>
      <w:r w:rsidR="001F5FB8" w:rsidRPr="00881D11">
        <w:rPr>
          <w:noProof/>
          <w:sz w:val="24"/>
          <w:lang w:val="de-DE"/>
        </w:rPr>
        <w:t xml:space="preserve">klimarelevanter </w:t>
      </w:r>
      <w:r w:rsidRPr="00881D11">
        <w:rPr>
          <w:noProof/>
          <w:sz w:val="24"/>
          <w:lang w:val="de-DE"/>
        </w:rPr>
        <w:t>Emissionen, sondern zusätzlich das Potenzial, Gewicht und den Luftwiderstand des Antriebs durch kom</w:t>
      </w:r>
      <w:r w:rsidR="00471AF9" w:rsidRPr="00881D11">
        <w:rPr>
          <w:noProof/>
          <w:sz w:val="24"/>
          <w:lang w:val="de-DE"/>
        </w:rPr>
        <w:t>paktere Bauweisen zu reduzieren</w:t>
      </w:r>
      <w:r w:rsidR="001F5FB8" w:rsidRPr="00881D11">
        <w:rPr>
          <w:noProof/>
          <w:sz w:val="24"/>
          <w:lang w:val="de-DE"/>
        </w:rPr>
        <w:t>, da die für das Konzept nötigen Wärmetauscher das Kühlpotenzial von kryogenem Wasserstoff ausnutzen können</w:t>
      </w:r>
      <w:r w:rsidR="00471AF9" w:rsidRPr="00881D11">
        <w:rPr>
          <w:noProof/>
          <w:sz w:val="24"/>
          <w:lang w:val="de-DE"/>
        </w:rPr>
        <w:t>“, erläutert Dr. Claus Riegler, Leiter Technologie und Vorauslegung bei Deutschlands führendem Triebwerkshersteller in München.</w:t>
      </w:r>
    </w:p>
    <w:p w14:paraId="6FE4999F" w14:textId="77777777" w:rsidR="00EC2DB4" w:rsidRDefault="00EC2DB4" w:rsidP="00EC2DB4">
      <w:pPr>
        <w:pStyle w:val="MTUBodycopy"/>
        <w:tabs>
          <w:tab w:val="left" w:pos="8505"/>
        </w:tabs>
        <w:ind w:right="-1"/>
        <w:jc w:val="both"/>
        <w:rPr>
          <w:noProof/>
          <w:sz w:val="24"/>
          <w:lang w:val="de-DE"/>
        </w:rPr>
      </w:pPr>
    </w:p>
    <w:p w14:paraId="351EFFDC" w14:textId="76177A09" w:rsidR="007E7CFD" w:rsidRDefault="007E7CFD" w:rsidP="00EC2DB4">
      <w:pPr>
        <w:pStyle w:val="MTUBodycopy"/>
        <w:tabs>
          <w:tab w:val="left" w:pos="8505"/>
        </w:tabs>
        <w:ind w:right="-1"/>
        <w:jc w:val="both"/>
        <w:rPr>
          <w:noProof/>
          <w:sz w:val="24"/>
          <w:lang w:val="de-DE"/>
        </w:rPr>
      </w:pPr>
    </w:p>
    <w:p w14:paraId="7DB1AC4B" w14:textId="242BB15C" w:rsidR="00012CB0" w:rsidRDefault="00012CB0" w:rsidP="00EC2DB4">
      <w:pPr>
        <w:pStyle w:val="MTUBodycopy"/>
        <w:tabs>
          <w:tab w:val="left" w:pos="8505"/>
        </w:tabs>
        <w:ind w:right="-1"/>
        <w:jc w:val="both"/>
        <w:rPr>
          <w:noProof/>
          <w:sz w:val="24"/>
          <w:lang w:val="de-DE"/>
        </w:rPr>
      </w:pPr>
    </w:p>
    <w:p w14:paraId="3B3FD07E" w14:textId="77777777" w:rsidR="00012CB0" w:rsidRDefault="00012CB0" w:rsidP="00EC2DB4">
      <w:pPr>
        <w:pStyle w:val="MTUBodycopy"/>
        <w:tabs>
          <w:tab w:val="left" w:pos="8505"/>
        </w:tabs>
        <w:ind w:right="-1"/>
        <w:jc w:val="both"/>
        <w:rPr>
          <w:noProof/>
          <w:sz w:val="24"/>
          <w:lang w:val="de-DE"/>
        </w:rPr>
      </w:pPr>
    </w:p>
    <w:p w14:paraId="20994C93" w14:textId="77777777" w:rsidR="001A1A57" w:rsidRPr="003C3D7B" w:rsidRDefault="001A1A57" w:rsidP="00C901C5">
      <w:pPr>
        <w:ind w:right="141"/>
        <w:jc w:val="both"/>
        <w:rPr>
          <w:rFonts w:ascii="CorpoS" w:hAnsi="CorpoS"/>
          <w:noProof/>
          <w:lang w:val="de-DE"/>
        </w:rPr>
      </w:pPr>
    </w:p>
    <w:p w14:paraId="341B6557" w14:textId="77777777" w:rsidR="008A1E29" w:rsidRPr="003C3D7B" w:rsidRDefault="008A1E29" w:rsidP="00C901C5">
      <w:pPr>
        <w:ind w:right="141"/>
        <w:jc w:val="both"/>
        <w:rPr>
          <w:rFonts w:ascii="CorpoS" w:hAnsi="CorpoS"/>
          <w:b/>
          <w:noProof/>
          <w:sz w:val="20"/>
          <w:u w:val="single"/>
          <w:lang w:val="de-DE"/>
        </w:rPr>
      </w:pPr>
      <w:r w:rsidRPr="003C3D7B">
        <w:rPr>
          <w:rFonts w:ascii="CorpoS" w:hAnsi="CorpoS"/>
          <w:b/>
          <w:noProof/>
          <w:sz w:val="20"/>
          <w:u w:val="single"/>
          <w:lang w:val="de-DE"/>
        </w:rPr>
        <w:lastRenderedPageBreak/>
        <w:t>Über die MTU Aero Engines</w:t>
      </w:r>
    </w:p>
    <w:p w14:paraId="1A0B99F4" w14:textId="77777777" w:rsidR="008C518C" w:rsidRPr="003C3D7B" w:rsidRDefault="008C518C" w:rsidP="00713DA0">
      <w:pPr>
        <w:tabs>
          <w:tab w:val="left" w:pos="9356"/>
        </w:tabs>
        <w:ind w:right="-1"/>
        <w:jc w:val="both"/>
        <w:rPr>
          <w:rFonts w:ascii="CorpoS" w:hAnsi="CorpoS"/>
          <w:noProof/>
          <w:sz w:val="20"/>
          <w:lang w:val="de-DE"/>
        </w:rPr>
      </w:pPr>
      <w:r w:rsidRPr="003C3D7B">
        <w:rPr>
          <w:rFonts w:ascii="CorpoS" w:hAnsi="CorpoS"/>
          <w:noProof/>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w:t>
      </w:r>
      <w:r w:rsidR="00052CED" w:rsidRPr="003C3D7B">
        <w:rPr>
          <w:rFonts w:ascii="CorpoS" w:hAnsi="CorpoS"/>
          <w:noProof/>
          <w:sz w:val="20"/>
          <w:lang w:val="de-DE"/>
        </w:rPr>
        <w:t>s Unternehmen zu den Top 3</w:t>
      </w:r>
      <w:r w:rsidRPr="003C3D7B">
        <w:rPr>
          <w:rFonts w:ascii="CorpoS" w:hAnsi="CorpoS"/>
          <w:noProof/>
          <w:sz w:val="20"/>
          <w:lang w:val="de-DE"/>
        </w:rPr>
        <w:t xml:space="preserve">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w:t>
      </w:r>
      <w:r w:rsidR="009B5CF5" w:rsidRPr="003C3D7B">
        <w:rPr>
          <w:rFonts w:ascii="CorpoS" w:hAnsi="CorpoS"/>
          <w:noProof/>
          <w:sz w:val="20"/>
          <w:lang w:val="de-DE"/>
        </w:rPr>
        <w:t>s</w:t>
      </w:r>
      <w:r w:rsidR="00952A6E" w:rsidRPr="003C3D7B">
        <w:rPr>
          <w:rFonts w:ascii="CorpoS" w:hAnsi="CorpoS"/>
          <w:noProof/>
          <w:sz w:val="20"/>
          <w:lang w:val="de-DE"/>
        </w:rPr>
        <w:t>t München. Im Geschäftsjahr 20</w:t>
      </w:r>
      <w:r w:rsidR="00C93DED">
        <w:rPr>
          <w:rFonts w:ascii="CorpoS" w:hAnsi="CorpoS"/>
          <w:noProof/>
          <w:sz w:val="20"/>
          <w:lang w:val="de-DE"/>
        </w:rPr>
        <w:t>2</w:t>
      </w:r>
      <w:r w:rsidR="00623ED2">
        <w:rPr>
          <w:rFonts w:ascii="CorpoS" w:hAnsi="CorpoS"/>
          <w:noProof/>
          <w:sz w:val="20"/>
          <w:lang w:val="de-DE"/>
        </w:rPr>
        <w:t>1</w:t>
      </w:r>
      <w:r w:rsidRPr="003C3D7B">
        <w:rPr>
          <w:rFonts w:ascii="CorpoS" w:hAnsi="CorpoS"/>
          <w:noProof/>
          <w:sz w:val="20"/>
          <w:lang w:val="de-DE"/>
        </w:rPr>
        <w:t xml:space="preserve"> haben </w:t>
      </w:r>
      <w:r w:rsidR="002B00EF">
        <w:rPr>
          <w:rFonts w:ascii="CorpoS" w:hAnsi="CorpoS"/>
          <w:noProof/>
          <w:sz w:val="20"/>
          <w:lang w:val="de-DE"/>
        </w:rPr>
        <w:t>über</w:t>
      </w:r>
      <w:r w:rsidRPr="003C3D7B">
        <w:rPr>
          <w:rFonts w:ascii="CorpoS" w:hAnsi="CorpoS"/>
          <w:noProof/>
          <w:sz w:val="20"/>
          <w:lang w:val="de-DE"/>
        </w:rPr>
        <w:t xml:space="preserve"> </w:t>
      </w:r>
      <w:r w:rsidR="004429FD" w:rsidRPr="003C3D7B">
        <w:rPr>
          <w:rFonts w:ascii="CorpoS" w:hAnsi="CorpoS"/>
          <w:noProof/>
          <w:sz w:val="20"/>
          <w:lang w:val="de-DE"/>
        </w:rPr>
        <w:t>10</w:t>
      </w:r>
      <w:r w:rsidRPr="003C3D7B">
        <w:rPr>
          <w:rFonts w:ascii="CorpoS" w:hAnsi="CorpoS"/>
          <w:noProof/>
          <w:sz w:val="20"/>
          <w:lang w:val="de-DE"/>
        </w:rPr>
        <w:t>.000 Mitarbeiter</w:t>
      </w:r>
      <w:r w:rsidR="0045750D">
        <w:rPr>
          <w:rFonts w:ascii="CorpoS" w:hAnsi="CorpoS"/>
          <w:noProof/>
          <w:sz w:val="20"/>
          <w:lang w:val="de-DE"/>
        </w:rPr>
        <w:t>:innen</w:t>
      </w:r>
      <w:r w:rsidRPr="003C3D7B">
        <w:rPr>
          <w:rFonts w:ascii="CorpoS" w:hAnsi="CorpoS"/>
          <w:noProof/>
          <w:sz w:val="20"/>
          <w:lang w:val="de-DE"/>
        </w:rPr>
        <w:t xml:space="preserve"> eine</w:t>
      </w:r>
      <w:r w:rsidR="009B5CF5" w:rsidRPr="003C3D7B">
        <w:rPr>
          <w:rFonts w:ascii="CorpoS" w:hAnsi="CorpoS"/>
          <w:noProof/>
          <w:sz w:val="20"/>
          <w:lang w:val="de-DE"/>
        </w:rPr>
        <w:t xml:space="preserve">n Umsatz </w:t>
      </w:r>
      <w:r w:rsidR="00C93DED">
        <w:rPr>
          <w:rFonts w:ascii="CorpoS" w:hAnsi="CorpoS"/>
          <w:noProof/>
          <w:sz w:val="20"/>
          <w:lang w:val="de-DE"/>
        </w:rPr>
        <w:t xml:space="preserve">von </w:t>
      </w:r>
      <w:r w:rsidR="00A909D7">
        <w:rPr>
          <w:rFonts w:ascii="CorpoS" w:hAnsi="CorpoS"/>
          <w:noProof/>
          <w:sz w:val="20"/>
          <w:lang w:val="de-DE"/>
        </w:rPr>
        <w:t xml:space="preserve">knapp </w:t>
      </w:r>
      <w:r w:rsidR="00C93DED">
        <w:rPr>
          <w:rFonts w:ascii="CorpoS" w:hAnsi="CorpoS"/>
          <w:noProof/>
          <w:sz w:val="20"/>
          <w:lang w:val="de-DE"/>
        </w:rPr>
        <w:t>4</w:t>
      </w:r>
      <w:r w:rsidR="00637C2B">
        <w:rPr>
          <w:rFonts w:ascii="CorpoS" w:hAnsi="CorpoS"/>
          <w:noProof/>
          <w:sz w:val="20"/>
          <w:lang w:val="de-DE"/>
        </w:rPr>
        <w:t>,2</w:t>
      </w:r>
      <w:r w:rsidRPr="003C3D7B">
        <w:rPr>
          <w:rFonts w:ascii="CorpoS" w:hAnsi="CorpoS"/>
          <w:noProof/>
          <w:sz w:val="20"/>
          <w:lang w:val="de-DE"/>
        </w:rPr>
        <w:t xml:space="preserve"> Milliarden Euro erwirtschaftet.</w:t>
      </w:r>
    </w:p>
    <w:p w14:paraId="4A1DF195" w14:textId="77777777" w:rsidR="00DD64E9" w:rsidRDefault="00DD64E9" w:rsidP="005A006F">
      <w:pPr>
        <w:ind w:right="283"/>
        <w:rPr>
          <w:rFonts w:ascii="CorpoS" w:hAnsi="CorpoS"/>
          <w:noProof/>
          <w:sz w:val="20"/>
          <w:lang w:val="de-DE"/>
        </w:rPr>
      </w:pPr>
    </w:p>
    <w:p w14:paraId="6AF1A353" w14:textId="77777777" w:rsidR="00347B69" w:rsidRDefault="00347B69" w:rsidP="005A006F">
      <w:pPr>
        <w:ind w:right="283"/>
        <w:rPr>
          <w:rFonts w:ascii="CorpoS" w:hAnsi="CorpoS"/>
          <w:noProof/>
          <w:sz w:val="20"/>
          <w:lang w:val="de-DE"/>
        </w:rPr>
      </w:pPr>
    </w:p>
    <w:p w14:paraId="5313851D" w14:textId="77777777" w:rsidR="00B82EB7" w:rsidRPr="003C3D7B" w:rsidRDefault="00B82EB7" w:rsidP="00B82EB7">
      <w:pPr>
        <w:rPr>
          <w:rFonts w:ascii="CorpoS" w:hAnsi="CorpoS"/>
          <w:noProof/>
          <w:sz w:val="20"/>
          <w:u w:val="single"/>
          <w:lang w:val="de-DE"/>
        </w:rPr>
      </w:pPr>
      <w:r w:rsidRPr="003C3D7B">
        <w:rPr>
          <w:rFonts w:ascii="CorpoS" w:hAnsi="CorpoS"/>
          <w:noProof/>
          <w:sz w:val="20"/>
          <w:u w:val="single"/>
          <w:lang w:val="de-DE"/>
        </w:rPr>
        <w:t>Ihre Ansprechpartnerin:</w:t>
      </w:r>
    </w:p>
    <w:p w14:paraId="2EE67AFC" w14:textId="77777777" w:rsidR="00B82EB7" w:rsidRPr="003C3D7B" w:rsidRDefault="00B82EB7" w:rsidP="00B82EB7">
      <w:pPr>
        <w:ind w:right="-851"/>
        <w:rPr>
          <w:rFonts w:ascii="CorpoS" w:hAnsi="CorpoS"/>
          <w:noProof/>
          <w:sz w:val="20"/>
          <w:lang w:val="de-DE"/>
        </w:rPr>
      </w:pPr>
      <w:r w:rsidRPr="003C3D7B">
        <w:rPr>
          <w:rFonts w:ascii="CorpoS" w:hAnsi="CorpoS"/>
          <w:noProof/>
          <w:sz w:val="20"/>
          <w:lang w:val="de-DE"/>
        </w:rPr>
        <w:t>Martina Vollmuth</w:t>
      </w:r>
    </w:p>
    <w:p w14:paraId="5B08DA08" w14:textId="77777777" w:rsidR="00B82EB7" w:rsidRPr="003C3D7B" w:rsidRDefault="00B82EB7" w:rsidP="00B82EB7">
      <w:pPr>
        <w:ind w:right="-851"/>
        <w:rPr>
          <w:rFonts w:ascii="CorpoS" w:hAnsi="CorpoS"/>
          <w:noProof/>
          <w:sz w:val="20"/>
          <w:lang w:val="de-DE"/>
        </w:rPr>
      </w:pPr>
      <w:r w:rsidRPr="003C3D7B">
        <w:rPr>
          <w:rFonts w:ascii="CorpoS" w:hAnsi="CorpoS"/>
          <w:noProof/>
          <w:sz w:val="20"/>
          <w:lang w:val="de-DE"/>
        </w:rPr>
        <w:t>Press</w:t>
      </w:r>
      <w:r w:rsidR="003372FB">
        <w:rPr>
          <w:rFonts w:ascii="CorpoS" w:hAnsi="CorpoS"/>
          <w:noProof/>
          <w:sz w:val="20"/>
          <w:lang w:val="de-DE"/>
        </w:rPr>
        <w:t>esprecherin Technologie</w:t>
      </w:r>
    </w:p>
    <w:p w14:paraId="7DA13F7E" w14:textId="77777777" w:rsidR="00B82EB7" w:rsidRPr="003C3D7B" w:rsidRDefault="00B82EB7" w:rsidP="00B82EB7">
      <w:pPr>
        <w:ind w:right="-851"/>
        <w:rPr>
          <w:rFonts w:ascii="CorpoS" w:hAnsi="CorpoS"/>
          <w:noProof/>
          <w:sz w:val="20"/>
          <w:lang w:val="de-DE"/>
        </w:rPr>
      </w:pPr>
      <w:r w:rsidRPr="003C3D7B">
        <w:rPr>
          <w:rFonts w:ascii="CorpoS" w:hAnsi="CorpoS"/>
          <w:noProof/>
          <w:sz w:val="20"/>
          <w:lang w:val="de-DE"/>
        </w:rPr>
        <w:t>Tel.: +49 (0)89 14 89-53 33</w:t>
      </w:r>
    </w:p>
    <w:p w14:paraId="2E0DB5C4" w14:textId="77777777" w:rsidR="00B82EB7" w:rsidRPr="003C3D7B" w:rsidRDefault="00B82EB7" w:rsidP="00B82EB7">
      <w:pPr>
        <w:rPr>
          <w:rFonts w:ascii="CorpoS" w:hAnsi="CorpoS"/>
          <w:noProof/>
          <w:sz w:val="20"/>
          <w:u w:val="single"/>
          <w:lang w:val="de-DE"/>
        </w:rPr>
      </w:pPr>
      <w:r w:rsidRPr="003C3D7B">
        <w:rPr>
          <w:rFonts w:ascii="CorpoS" w:hAnsi="CorpoS"/>
          <w:noProof/>
          <w:sz w:val="20"/>
          <w:lang w:val="de-DE"/>
        </w:rPr>
        <w:t>Mobil: +49 (0) 176-1001 7133</w:t>
      </w:r>
    </w:p>
    <w:p w14:paraId="5F02F6BE" w14:textId="77777777" w:rsidR="00B82EB7" w:rsidRPr="003C3D7B" w:rsidRDefault="003372FB" w:rsidP="00B82EB7">
      <w:pPr>
        <w:rPr>
          <w:rFonts w:ascii="CorpoS" w:hAnsi="CorpoS"/>
          <w:noProof/>
          <w:sz w:val="20"/>
          <w:u w:val="single"/>
          <w:lang w:val="de-DE"/>
        </w:rPr>
      </w:pPr>
      <w:r>
        <w:rPr>
          <w:rFonts w:ascii="CorpoS" w:hAnsi="CorpoS"/>
          <w:noProof/>
          <w:sz w:val="20"/>
          <w:lang w:val="de-DE"/>
        </w:rPr>
        <w:t xml:space="preserve">E-Mail: </w:t>
      </w:r>
      <w:hyperlink r:id="rId7" w:history="1">
        <w:r w:rsidRPr="009E4C75">
          <w:rPr>
            <w:rStyle w:val="Hyperlink"/>
            <w:rFonts w:ascii="CorpoS" w:hAnsi="CorpoS"/>
            <w:noProof/>
            <w:sz w:val="20"/>
            <w:lang w:val="de-DE"/>
          </w:rPr>
          <w:t>martina.vollmuth@mtu.de</w:t>
        </w:r>
      </w:hyperlink>
    </w:p>
    <w:p w14:paraId="0FC0CF5D" w14:textId="77777777" w:rsidR="00B82EB7" w:rsidRPr="003C3D7B" w:rsidRDefault="00B82EB7" w:rsidP="00B82EB7">
      <w:pPr>
        <w:rPr>
          <w:rFonts w:ascii="CorpoS" w:hAnsi="CorpoS"/>
          <w:noProof/>
          <w:sz w:val="20"/>
          <w:u w:val="single"/>
          <w:lang w:val="de-DE"/>
        </w:rPr>
      </w:pPr>
    </w:p>
    <w:p w14:paraId="72DFCB52" w14:textId="77777777" w:rsidR="00CA6EF8" w:rsidRPr="003C3D7B" w:rsidRDefault="00CA6EF8" w:rsidP="00DD64E9">
      <w:pPr>
        <w:rPr>
          <w:rFonts w:ascii="CorpoS" w:hAnsi="CorpoS"/>
          <w:noProof/>
          <w:sz w:val="20"/>
          <w:lang w:val="de-DE"/>
        </w:rPr>
      </w:pPr>
    </w:p>
    <w:p w14:paraId="0E87ECE6" w14:textId="77777777" w:rsidR="003C2EDE" w:rsidRPr="003372FB" w:rsidRDefault="008A1E29" w:rsidP="00051E60">
      <w:pPr>
        <w:pStyle w:val="MTUBodycopy"/>
        <w:tabs>
          <w:tab w:val="left" w:pos="8505"/>
        </w:tabs>
        <w:ind w:right="1984"/>
        <w:jc w:val="both"/>
        <w:rPr>
          <w:i/>
          <w:noProof/>
          <w:lang w:val="de-DE"/>
        </w:rPr>
      </w:pPr>
      <w:r w:rsidRPr="003C3D7B">
        <w:rPr>
          <w:i/>
          <w:noProof/>
          <w:lang w:val="de-DE"/>
        </w:rPr>
        <w:t xml:space="preserve">Alle Presse-Infos und Bilder unter </w:t>
      </w:r>
      <w:hyperlink r:id="rId8" w:history="1">
        <w:r w:rsidR="003C2EDE" w:rsidRPr="003C3D7B">
          <w:rPr>
            <w:rStyle w:val="Hyperlink"/>
            <w:i/>
            <w:noProof/>
            <w:lang w:val="de-DE"/>
          </w:rPr>
          <w:t>http://www.mtu.de</w:t>
        </w:r>
      </w:hyperlink>
    </w:p>
    <w:sectPr w:rsidR="003C2EDE" w:rsidRPr="003372FB" w:rsidSect="00C51043">
      <w:headerReference w:type="default" r:id="rId9"/>
      <w:footerReference w:type="default" r:id="rId10"/>
      <w:headerReference w:type="first" r:id="rId11"/>
      <w:footerReference w:type="first" r:id="rId12"/>
      <w:type w:val="continuous"/>
      <w:pgSz w:w="11907" w:h="16840" w:code="9"/>
      <w:pgMar w:top="2835" w:right="1134" w:bottom="1701"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7AD9E" w14:textId="77777777" w:rsidR="0078551E" w:rsidRDefault="0078551E">
      <w:r>
        <w:separator/>
      </w:r>
    </w:p>
  </w:endnote>
  <w:endnote w:type="continuationSeparator" w:id="0">
    <w:p w14:paraId="6F8EDBED" w14:textId="77777777" w:rsidR="0078551E" w:rsidRDefault="00785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altName w:val="Calibri"/>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altName w:val="Calibri"/>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D5ABC" w14:textId="77777777"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25293" w14:textId="77777777"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14:paraId="6806B727" w14:textId="77777777"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14:paraId="64AD46A1" w14:textId="77777777" w:rsidR="00051E60" w:rsidRPr="00C86FCD" w:rsidRDefault="00051E60">
    <w:pPr>
      <w:pStyle w:val="Fuzeile"/>
      <w:spacing w:line="160" w:lineRule="exact"/>
      <w:rPr>
        <w:rFonts w:ascii="CorpoS" w:hAnsi="CorpoS"/>
        <w:color w:val="000000"/>
        <w:sz w:val="15"/>
        <w:lang w:val="de-DE"/>
      </w:rPr>
    </w:pPr>
    <w:proofErr w:type="spellStart"/>
    <w:r w:rsidRPr="00C86FCD">
      <w:rPr>
        <w:rFonts w:ascii="CorpoS" w:hAnsi="CorpoS"/>
        <w:color w:val="000000"/>
        <w:sz w:val="15"/>
        <w:lang w:val="de-DE"/>
      </w:rPr>
      <w:t>and</w:t>
    </w:r>
    <w:proofErr w:type="spellEnd"/>
    <w:r w:rsidRPr="00C86FCD">
      <w:rPr>
        <w:rFonts w:ascii="CorpoS" w:hAnsi="CorpoS"/>
        <w:color w:val="000000"/>
        <w:sz w:val="15"/>
        <w:lang w:val="de-DE"/>
      </w:rPr>
      <w:t xml:space="preserve"> Public </w:t>
    </w:r>
    <w:proofErr w:type="spellStart"/>
    <w:r w:rsidRPr="00C86FCD">
      <w:rPr>
        <w:rFonts w:ascii="CorpoS" w:hAnsi="CorpoS"/>
        <w:color w:val="000000"/>
        <w:sz w:val="15"/>
        <w:lang w:val="de-DE"/>
      </w:rPr>
      <w:t>Affairs</w:t>
    </w:r>
    <w:proofErr w:type="spellEnd"/>
  </w:p>
  <w:p w14:paraId="667B8B2B" w14:textId="77777777"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14:paraId="2C96D40D" w14:textId="77777777"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3151D1FD" w14:textId="77777777"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29AF2" w14:textId="77777777" w:rsidR="0078551E" w:rsidRDefault="0078551E">
      <w:r>
        <w:separator/>
      </w:r>
    </w:p>
  </w:footnote>
  <w:footnote w:type="continuationSeparator" w:id="0">
    <w:p w14:paraId="41A6C810" w14:textId="77777777" w:rsidR="0078551E" w:rsidRDefault="00785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A1611" w14:textId="77777777"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1D10C245" wp14:editId="26F98046">
          <wp:simplePos x="0" y="0"/>
          <wp:positionH relativeFrom="column">
            <wp:posOffset>0</wp:posOffset>
          </wp:positionH>
          <wp:positionV relativeFrom="paragraph">
            <wp:posOffset>6985</wp:posOffset>
          </wp:positionV>
          <wp:extent cx="1616710" cy="789940"/>
          <wp:effectExtent l="0" t="0" r="0" b="0"/>
          <wp:wrapNone/>
          <wp:docPr id="41"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612C1" w14:textId="77777777"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4CBAC18A" wp14:editId="339FA93E">
          <wp:simplePos x="0" y="0"/>
          <wp:positionH relativeFrom="column">
            <wp:posOffset>0</wp:posOffset>
          </wp:positionH>
          <wp:positionV relativeFrom="paragraph">
            <wp:posOffset>6985</wp:posOffset>
          </wp:positionV>
          <wp:extent cx="1630680" cy="792480"/>
          <wp:effectExtent l="0" t="0" r="0" b="0"/>
          <wp:wrapNone/>
          <wp:docPr id="4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6A2038" w14:textId="77777777"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0F2C8EC3" wp14:editId="3B6D7D25">
              <wp:simplePos x="0" y="0"/>
              <wp:positionH relativeFrom="column">
                <wp:posOffset>3267414</wp:posOffset>
              </wp:positionH>
              <wp:positionV relativeFrom="paragraph">
                <wp:posOffset>176011</wp:posOffset>
              </wp:positionV>
              <wp:extent cx="2697733" cy="816610"/>
              <wp:effectExtent l="0" t="0" r="7620" b="25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733"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17131" w14:textId="77777777"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007C57E1">
                            <w:rPr>
                              <w:rFonts w:ascii="CorpoSLig" w:hAnsi="CorpoSLig"/>
                              <w:b/>
                              <w:sz w:val="32"/>
                              <w:szCs w:val="32"/>
                            </w:rPr>
                            <w:t xml:space="preserve">    </w:t>
                          </w:r>
                          <w:r w:rsidRPr="004F201A">
                            <w:rPr>
                              <w:rFonts w:ascii="CorpoSLig" w:hAnsi="CorpoSLig"/>
                              <w:b/>
                              <w:sz w:val="32"/>
                              <w:szCs w:val="32"/>
                            </w:rPr>
                            <w:t>Press Release</w:t>
                          </w:r>
                        </w:p>
                        <w:p w14:paraId="75703D70" w14:textId="77777777"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7.3pt;margin-top:13.85pt;width:212.4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w7SrwIAAKk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007C57E1">
                      <w:rPr>
                        <w:rFonts w:ascii="CorpoSLig" w:hAnsi="CorpoSLig"/>
                        <w:b/>
                        <w:sz w:val="32"/>
                        <w:szCs w:val="32"/>
                      </w:rPr>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7266D805" wp14:editId="6E7A2103">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098D5"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6C6307B1" w14:textId="77777777"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8"/>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2CB0"/>
    <w:rsid w:val="00014295"/>
    <w:rsid w:val="00034C1E"/>
    <w:rsid w:val="0004012A"/>
    <w:rsid w:val="0004574F"/>
    <w:rsid w:val="000468B9"/>
    <w:rsid w:val="00051E60"/>
    <w:rsid w:val="00052CED"/>
    <w:rsid w:val="00073BEA"/>
    <w:rsid w:val="00074142"/>
    <w:rsid w:val="0007603C"/>
    <w:rsid w:val="000860C0"/>
    <w:rsid w:val="00095C96"/>
    <w:rsid w:val="000B67F6"/>
    <w:rsid w:val="000C09A7"/>
    <w:rsid w:val="000C441E"/>
    <w:rsid w:val="000D22EA"/>
    <w:rsid w:val="000E5C57"/>
    <w:rsid w:val="000F0BAD"/>
    <w:rsid w:val="000F1C43"/>
    <w:rsid w:val="000F74AB"/>
    <w:rsid w:val="00100FBE"/>
    <w:rsid w:val="001060D0"/>
    <w:rsid w:val="00107445"/>
    <w:rsid w:val="00113984"/>
    <w:rsid w:val="00115186"/>
    <w:rsid w:val="00116E26"/>
    <w:rsid w:val="00126B24"/>
    <w:rsid w:val="0013024C"/>
    <w:rsid w:val="00143677"/>
    <w:rsid w:val="00144D88"/>
    <w:rsid w:val="00150E71"/>
    <w:rsid w:val="00151E2A"/>
    <w:rsid w:val="00161E32"/>
    <w:rsid w:val="00163004"/>
    <w:rsid w:val="001752F8"/>
    <w:rsid w:val="0019251F"/>
    <w:rsid w:val="00197CF5"/>
    <w:rsid w:val="001A1A57"/>
    <w:rsid w:val="001A54D4"/>
    <w:rsid w:val="001A74E7"/>
    <w:rsid w:val="001A7B1C"/>
    <w:rsid w:val="001B1AE3"/>
    <w:rsid w:val="001B4464"/>
    <w:rsid w:val="001C403E"/>
    <w:rsid w:val="001C53D3"/>
    <w:rsid w:val="001E3D3D"/>
    <w:rsid w:val="001E5784"/>
    <w:rsid w:val="001F5FB8"/>
    <w:rsid w:val="002037D9"/>
    <w:rsid w:val="0021191F"/>
    <w:rsid w:val="0021633B"/>
    <w:rsid w:val="00226271"/>
    <w:rsid w:val="002335C6"/>
    <w:rsid w:val="00254406"/>
    <w:rsid w:val="00256BAD"/>
    <w:rsid w:val="002619FB"/>
    <w:rsid w:val="00261A60"/>
    <w:rsid w:val="00270DD3"/>
    <w:rsid w:val="00280197"/>
    <w:rsid w:val="00281AA0"/>
    <w:rsid w:val="00291085"/>
    <w:rsid w:val="002A3DF2"/>
    <w:rsid w:val="002A4079"/>
    <w:rsid w:val="002B00EF"/>
    <w:rsid w:val="002B6B5C"/>
    <w:rsid w:val="002C1173"/>
    <w:rsid w:val="002D758E"/>
    <w:rsid w:val="002E2DB5"/>
    <w:rsid w:val="002E3646"/>
    <w:rsid w:val="002E648F"/>
    <w:rsid w:val="002E6DFD"/>
    <w:rsid w:val="002F76AF"/>
    <w:rsid w:val="00300A57"/>
    <w:rsid w:val="003018DF"/>
    <w:rsid w:val="00310230"/>
    <w:rsid w:val="00322F67"/>
    <w:rsid w:val="003252EA"/>
    <w:rsid w:val="00325951"/>
    <w:rsid w:val="003306E0"/>
    <w:rsid w:val="003372FB"/>
    <w:rsid w:val="00342A55"/>
    <w:rsid w:val="00343C99"/>
    <w:rsid w:val="00344B08"/>
    <w:rsid w:val="00345152"/>
    <w:rsid w:val="00347B69"/>
    <w:rsid w:val="00351FB9"/>
    <w:rsid w:val="0035315A"/>
    <w:rsid w:val="00354A2A"/>
    <w:rsid w:val="00354BD1"/>
    <w:rsid w:val="0036092F"/>
    <w:rsid w:val="0036549E"/>
    <w:rsid w:val="003737E2"/>
    <w:rsid w:val="0038142E"/>
    <w:rsid w:val="003839FD"/>
    <w:rsid w:val="003872A6"/>
    <w:rsid w:val="0039010D"/>
    <w:rsid w:val="00390A09"/>
    <w:rsid w:val="00392F50"/>
    <w:rsid w:val="00397709"/>
    <w:rsid w:val="003A74C1"/>
    <w:rsid w:val="003B2216"/>
    <w:rsid w:val="003C1344"/>
    <w:rsid w:val="003C2EDE"/>
    <w:rsid w:val="003C3D7B"/>
    <w:rsid w:val="003D1233"/>
    <w:rsid w:val="003E220C"/>
    <w:rsid w:val="003E4C71"/>
    <w:rsid w:val="003E7697"/>
    <w:rsid w:val="004044E9"/>
    <w:rsid w:val="00405869"/>
    <w:rsid w:val="00410940"/>
    <w:rsid w:val="00422193"/>
    <w:rsid w:val="0042278D"/>
    <w:rsid w:val="00433A66"/>
    <w:rsid w:val="00435C73"/>
    <w:rsid w:val="004429FD"/>
    <w:rsid w:val="004531F5"/>
    <w:rsid w:val="0045750D"/>
    <w:rsid w:val="00462E55"/>
    <w:rsid w:val="00471AF9"/>
    <w:rsid w:val="00481764"/>
    <w:rsid w:val="0048499B"/>
    <w:rsid w:val="00494B76"/>
    <w:rsid w:val="004966DC"/>
    <w:rsid w:val="004A092E"/>
    <w:rsid w:val="004C5E01"/>
    <w:rsid w:val="004D5603"/>
    <w:rsid w:val="004E5F27"/>
    <w:rsid w:val="004F201A"/>
    <w:rsid w:val="004F5EC6"/>
    <w:rsid w:val="00507889"/>
    <w:rsid w:val="0054532F"/>
    <w:rsid w:val="00556F66"/>
    <w:rsid w:val="005660B5"/>
    <w:rsid w:val="00572802"/>
    <w:rsid w:val="00584264"/>
    <w:rsid w:val="005A006F"/>
    <w:rsid w:val="005A1451"/>
    <w:rsid w:val="005B4229"/>
    <w:rsid w:val="005B7771"/>
    <w:rsid w:val="005D66B3"/>
    <w:rsid w:val="005D737B"/>
    <w:rsid w:val="005E64C5"/>
    <w:rsid w:val="005F55C7"/>
    <w:rsid w:val="005F6B07"/>
    <w:rsid w:val="00601381"/>
    <w:rsid w:val="0060201F"/>
    <w:rsid w:val="00602DEE"/>
    <w:rsid w:val="006069AE"/>
    <w:rsid w:val="00606C7B"/>
    <w:rsid w:val="00607764"/>
    <w:rsid w:val="00614A3F"/>
    <w:rsid w:val="006156F6"/>
    <w:rsid w:val="00623ED2"/>
    <w:rsid w:val="00636522"/>
    <w:rsid w:val="006379B7"/>
    <w:rsid w:val="00637C2B"/>
    <w:rsid w:val="00666C49"/>
    <w:rsid w:val="006706CB"/>
    <w:rsid w:val="006715A7"/>
    <w:rsid w:val="00681B62"/>
    <w:rsid w:val="006906EB"/>
    <w:rsid w:val="0069311E"/>
    <w:rsid w:val="00695DED"/>
    <w:rsid w:val="006A16CD"/>
    <w:rsid w:val="006D1A73"/>
    <w:rsid w:val="006D1C26"/>
    <w:rsid w:val="006D696C"/>
    <w:rsid w:val="006E253B"/>
    <w:rsid w:val="006F10FE"/>
    <w:rsid w:val="0070360F"/>
    <w:rsid w:val="00706897"/>
    <w:rsid w:val="00712F46"/>
    <w:rsid w:val="00713DA0"/>
    <w:rsid w:val="007174B3"/>
    <w:rsid w:val="00742FCE"/>
    <w:rsid w:val="0074378B"/>
    <w:rsid w:val="00751755"/>
    <w:rsid w:val="00754703"/>
    <w:rsid w:val="00757670"/>
    <w:rsid w:val="00760EE0"/>
    <w:rsid w:val="00761A2B"/>
    <w:rsid w:val="00763816"/>
    <w:rsid w:val="007719C7"/>
    <w:rsid w:val="0077756B"/>
    <w:rsid w:val="00783811"/>
    <w:rsid w:val="0078551E"/>
    <w:rsid w:val="0078769A"/>
    <w:rsid w:val="0079113C"/>
    <w:rsid w:val="00791188"/>
    <w:rsid w:val="007A0340"/>
    <w:rsid w:val="007A3449"/>
    <w:rsid w:val="007B1097"/>
    <w:rsid w:val="007B301A"/>
    <w:rsid w:val="007C57E1"/>
    <w:rsid w:val="007D25B0"/>
    <w:rsid w:val="007D3740"/>
    <w:rsid w:val="007E7CA5"/>
    <w:rsid w:val="007E7CFD"/>
    <w:rsid w:val="007F194B"/>
    <w:rsid w:val="007F314E"/>
    <w:rsid w:val="007F5DED"/>
    <w:rsid w:val="00804AFD"/>
    <w:rsid w:val="00806654"/>
    <w:rsid w:val="008168F1"/>
    <w:rsid w:val="0082203B"/>
    <w:rsid w:val="00826A11"/>
    <w:rsid w:val="00832C6A"/>
    <w:rsid w:val="00834647"/>
    <w:rsid w:val="00837CB6"/>
    <w:rsid w:val="00840ED4"/>
    <w:rsid w:val="00846648"/>
    <w:rsid w:val="0086021C"/>
    <w:rsid w:val="00872C46"/>
    <w:rsid w:val="00881D11"/>
    <w:rsid w:val="008879C4"/>
    <w:rsid w:val="00890BCF"/>
    <w:rsid w:val="008A1E29"/>
    <w:rsid w:val="008A6D05"/>
    <w:rsid w:val="008B6154"/>
    <w:rsid w:val="008C134B"/>
    <w:rsid w:val="008C518C"/>
    <w:rsid w:val="008C7FB8"/>
    <w:rsid w:val="008D3F07"/>
    <w:rsid w:val="008D5F6B"/>
    <w:rsid w:val="008D7CDD"/>
    <w:rsid w:val="008E3B41"/>
    <w:rsid w:val="009065B5"/>
    <w:rsid w:val="00934B7B"/>
    <w:rsid w:val="009451BC"/>
    <w:rsid w:val="00952A6E"/>
    <w:rsid w:val="0096124D"/>
    <w:rsid w:val="00965448"/>
    <w:rsid w:val="00982B92"/>
    <w:rsid w:val="00991ADF"/>
    <w:rsid w:val="00992CD8"/>
    <w:rsid w:val="0099749E"/>
    <w:rsid w:val="009A7CC8"/>
    <w:rsid w:val="009B5CF5"/>
    <w:rsid w:val="009D2AF7"/>
    <w:rsid w:val="009D35D0"/>
    <w:rsid w:val="009E0A17"/>
    <w:rsid w:val="009E2D48"/>
    <w:rsid w:val="009E49E6"/>
    <w:rsid w:val="009E62BA"/>
    <w:rsid w:val="009F3A26"/>
    <w:rsid w:val="009F3EE6"/>
    <w:rsid w:val="00A00A03"/>
    <w:rsid w:val="00A102B1"/>
    <w:rsid w:val="00A22432"/>
    <w:rsid w:val="00A43C45"/>
    <w:rsid w:val="00A449B8"/>
    <w:rsid w:val="00A4513B"/>
    <w:rsid w:val="00A4792A"/>
    <w:rsid w:val="00A52FED"/>
    <w:rsid w:val="00A54850"/>
    <w:rsid w:val="00A55138"/>
    <w:rsid w:val="00A60A45"/>
    <w:rsid w:val="00A6393A"/>
    <w:rsid w:val="00A65E3C"/>
    <w:rsid w:val="00A73E32"/>
    <w:rsid w:val="00A749A4"/>
    <w:rsid w:val="00A775D8"/>
    <w:rsid w:val="00A8770E"/>
    <w:rsid w:val="00A909D7"/>
    <w:rsid w:val="00AB0181"/>
    <w:rsid w:val="00AB550C"/>
    <w:rsid w:val="00AB560A"/>
    <w:rsid w:val="00AB6839"/>
    <w:rsid w:val="00AB7725"/>
    <w:rsid w:val="00AC3141"/>
    <w:rsid w:val="00AC3F4E"/>
    <w:rsid w:val="00AC6128"/>
    <w:rsid w:val="00AD43E4"/>
    <w:rsid w:val="00B0190F"/>
    <w:rsid w:val="00B05CE3"/>
    <w:rsid w:val="00B121FD"/>
    <w:rsid w:val="00B17222"/>
    <w:rsid w:val="00B248E8"/>
    <w:rsid w:val="00B45093"/>
    <w:rsid w:val="00B47642"/>
    <w:rsid w:val="00B531A8"/>
    <w:rsid w:val="00B57AE5"/>
    <w:rsid w:val="00B61CC4"/>
    <w:rsid w:val="00B652CF"/>
    <w:rsid w:val="00B71385"/>
    <w:rsid w:val="00B72BDB"/>
    <w:rsid w:val="00B773E8"/>
    <w:rsid w:val="00B8002F"/>
    <w:rsid w:val="00B800D4"/>
    <w:rsid w:val="00B82437"/>
    <w:rsid w:val="00B82EB7"/>
    <w:rsid w:val="00B87AF1"/>
    <w:rsid w:val="00B91284"/>
    <w:rsid w:val="00BA047C"/>
    <w:rsid w:val="00BA481C"/>
    <w:rsid w:val="00BA7D0B"/>
    <w:rsid w:val="00BB5475"/>
    <w:rsid w:val="00BB5572"/>
    <w:rsid w:val="00BC0EFB"/>
    <w:rsid w:val="00BC26AC"/>
    <w:rsid w:val="00BE540B"/>
    <w:rsid w:val="00BE5BA9"/>
    <w:rsid w:val="00BF1A89"/>
    <w:rsid w:val="00BF53D7"/>
    <w:rsid w:val="00C022E0"/>
    <w:rsid w:val="00C11F8D"/>
    <w:rsid w:val="00C27C41"/>
    <w:rsid w:val="00C336EF"/>
    <w:rsid w:val="00C345E3"/>
    <w:rsid w:val="00C422B3"/>
    <w:rsid w:val="00C44076"/>
    <w:rsid w:val="00C51043"/>
    <w:rsid w:val="00C512CB"/>
    <w:rsid w:val="00C551E1"/>
    <w:rsid w:val="00C66179"/>
    <w:rsid w:val="00C735A6"/>
    <w:rsid w:val="00C76E59"/>
    <w:rsid w:val="00C8225F"/>
    <w:rsid w:val="00C84921"/>
    <w:rsid w:val="00C86FCD"/>
    <w:rsid w:val="00C901C5"/>
    <w:rsid w:val="00C91F17"/>
    <w:rsid w:val="00C93DED"/>
    <w:rsid w:val="00C969D6"/>
    <w:rsid w:val="00CA6EF8"/>
    <w:rsid w:val="00CA7DD6"/>
    <w:rsid w:val="00CB0939"/>
    <w:rsid w:val="00CB178B"/>
    <w:rsid w:val="00CB6EA6"/>
    <w:rsid w:val="00CD2469"/>
    <w:rsid w:val="00CE2593"/>
    <w:rsid w:val="00CE3E0B"/>
    <w:rsid w:val="00CE5748"/>
    <w:rsid w:val="00CE6DDA"/>
    <w:rsid w:val="00CE789D"/>
    <w:rsid w:val="00CF1657"/>
    <w:rsid w:val="00CF276E"/>
    <w:rsid w:val="00D0223E"/>
    <w:rsid w:val="00D21373"/>
    <w:rsid w:val="00D31922"/>
    <w:rsid w:val="00D740F9"/>
    <w:rsid w:val="00D76C52"/>
    <w:rsid w:val="00D91CB2"/>
    <w:rsid w:val="00D94AE8"/>
    <w:rsid w:val="00DB545D"/>
    <w:rsid w:val="00DC3B2E"/>
    <w:rsid w:val="00DC4FCF"/>
    <w:rsid w:val="00DD64E9"/>
    <w:rsid w:val="00DD6C03"/>
    <w:rsid w:val="00DF250A"/>
    <w:rsid w:val="00DF2E8C"/>
    <w:rsid w:val="00E10840"/>
    <w:rsid w:val="00E1645F"/>
    <w:rsid w:val="00E31510"/>
    <w:rsid w:val="00E347A0"/>
    <w:rsid w:val="00E646AC"/>
    <w:rsid w:val="00E72953"/>
    <w:rsid w:val="00E757EC"/>
    <w:rsid w:val="00E77DB9"/>
    <w:rsid w:val="00E82EB4"/>
    <w:rsid w:val="00E91579"/>
    <w:rsid w:val="00E92F7F"/>
    <w:rsid w:val="00E938E2"/>
    <w:rsid w:val="00E95A5A"/>
    <w:rsid w:val="00E97429"/>
    <w:rsid w:val="00E97F62"/>
    <w:rsid w:val="00EA41C7"/>
    <w:rsid w:val="00EB53A5"/>
    <w:rsid w:val="00EB79AD"/>
    <w:rsid w:val="00EC0479"/>
    <w:rsid w:val="00EC2DB4"/>
    <w:rsid w:val="00ED2B45"/>
    <w:rsid w:val="00ED7F59"/>
    <w:rsid w:val="00EE49C0"/>
    <w:rsid w:val="00EF33F5"/>
    <w:rsid w:val="00F027F8"/>
    <w:rsid w:val="00F052A2"/>
    <w:rsid w:val="00F065A8"/>
    <w:rsid w:val="00F16820"/>
    <w:rsid w:val="00F22834"/>
    <w:rsid w:val="00F235E3"/>
    <w:rsid w:val="00F247EA"/>
    <w:rsid w:val="00F440C4"/>
    <w:rsid w:val="00F54076"/>
    <w:rsid w:val="00F570A5"/>
    <w:rsid w:val="00F73387"/>
    <w:rsid w:val="00F84C1C"/>
    <w:rsid w:val="00F87571"/>
    <w:rsid w:val="00FA2576"/>
    <w:rsid w:val="00FB0A76"/>
    <w:rsid w:val="00FB2604"/>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32DAC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link w:val="Textkrper2Zchn"/>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GB" w:eastAsia="en-US"/>
    </w:rPr>
  </w:style>
  <w:style w:type="character" w:customStyle="1" w:styleId="Textkrper2Zchn">
    <w:name w:val="Textkörper 2 Zchn"/>
    <w:basedOn w:val="Absatz-Standardschriftart"/>
    <w:link w:val="Textkrper2"/>
    <w:rsid w:val="00116E26"/>
    <w:rPr>
      <w:rFonts w:ascii="CorpoS" w:hAnsi="CorpoS"/>
      <w:b/>
      <w:sz w:val="24"/>
      <w:lang w:val="en-GB" w:eastAsia="en-US"/>
    </w:rPr>
  </w:style>
  <w:style w:type="character" w:styleId="Kommentarzeichen">
    <w:name w:val="annotation reference"/>
    <w:basedOn w:val="Absatz-Standardschriftart"/>
    <w:rsid w:val="00397709"/>
    <w:rPr>
      <w:sz w:val="16"/>
      <w:szCs w:val="16"/>
    </w:rPr>
  </w:style>
  <w:style w:type="paragraph" w:styleId="Kommentartext">
    <w:name w:val="annotation text"/>
    <w:basedOn w:val="Standard"/>
    <w:link w:val="KommentartextZchn"/>
    <w:rsid w:val="00397709"/>
    <w:rPr>
      <w:sz w:val="20"/>
    </w:rPr>
  </w:style>
  <w:style w:type="character" w:customStyle="1" w:styleId="KommentartextZchn">
    <w:name w:val="Kommentartext Zchn"/>
    <w:basedOn w:val="Absatz-Standardschriftart"/>
    <w:link w:val="Kommentartext"/>
    <w:rsid w:val="00397709"/>
    <w:rPr>
      <w:lang w:val="en-GB" w:eastAsia="en-US"/>
    </w:rPr>
  </w:style>
  <w:style w:type="paragraph" w:styleId="Kommentarthema">
    <w:name w:val="annotation subject"/>
    <w:basedOn w:val="Kommentartext"/>
    <w:next w:val="Kommentartext"/>
    <w:link w:val="KommentarthemaZchn"/>
    <w:rsid w:val="00397709"/>
    <w:rPr>
      <w:b/>
      <w:bCs/>
    </w:rPr>
  </w:style>
  <w:style w:type="character" w:customStyle="1" w:styleId="KommentarthemaZchn">
    <w:name w:val="Kommentarthema Zchn"/>
    <w:basedOn w:val="KommentartextZchn"/>
    <w:link w:val="Kommentarthema"/>
    <w:rsid w:val="00397709"/>
    <w:rPr>
      <w:b/>
      <w:bCs/>
      <w:lang w:val="en-GB" w:eastAsia="en-US"/>
    </w:rPr>
  </w:style>
  <w:style w:type="paragraph" w:styleId="berarbeitung">
    <w:name w:val="Revision"/>
    <w:hidden/>
    <w:uiPriority w:val="99"/>
    <w:semiHidden/>
    <w:rsid w:val="00397709"/>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tina.vollmuth@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3604</Characters>
  <Application>Microsoft Office Word</Application>
  <DocSecurity>2</DocSecurity>
  <Lines>30</Lines>
  <Paragraphs>8</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4106</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2022-06-20T11:25:00Z</dcterms:created>
  <dcterms:modified xsi:type="dcterms:W3CDTF">2022-06-20T15:13:00Z</dcterms:modified>
</cp:coreProperties>
</file>